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pPr>
      <w:r>
        <w:drawing xmlns:a="http://schemas.openxmlformats.org/drawingml/2006/main">
          <wp:anchor distT="152400" distB="152400" distL="152400" distR="152400" simplePos="0" relativeHeight="251660288" behindDoc="0" locked="0" layoutInCell="1" allowOverlap="1">
            <wp:simplePos x="0" y="0"/>
            <wp:positionH relativeFrom="margin">
              <wp:posOffset>3519326</wp:posOffset>
            </wp:positionH>
            <wp:positionV relativeFrom="page">
              <wp:posOffset>921245</wp:posOffset>
            </wp:positionV>
            <wp:extent cx="2763200" cy="2763200"/>
            <wp:effectExtent l="454444" t="454444" r="454444" b="454444"/>
            <wp:wrapThrough wrapText="bothSides" distL="152400" distR="152400">
              <wp:wrapPolygon edited="1">
                <wp:start x="7889" y="1793"/>
                <wp:lineTo x="7889" y="5907"/>
                <wp:lineTo x="7889" y="5929"/>
                <wp:lineTo x="6856" y="6012"/>
                <wp:lineTo x="6602" y="6264"/>
                <wp:lineTo x="6835" y="6962"/>
                <wp:lineTo x="5885" y="6413"/>
                <wp:lineTo x="4514" y="6158"/>
                <wp:lineTo x="2975" y="6158"/>
                <wp:lineTo x="2237" y="6285"/>
                <wp:lineTo x="1582" y="6707"/>
                <wp:lineTo x="1350" y="7108"/>
                <wp:lineTo x="1328" y="7573"/>
                <wp:lineTo x="1626" y="8228"/>
                <wp:lineTo x="1709" y="8795"/>
                <wp:lineTo x="1560" y="8922"/>
                <wp:lineTo x="1371" y="9301"/>
                <wp:lineTo x="1350" y="9704"/>
                <wp:lineTo x="1771" y="9934"/>
                <wp:lineTo x="2088" y="9956"/>
                <wp:lineTo x="2193" y="10421"/>
                <wp:lineTo x="2575" y="10778"/>
                <wp:lineTo x="3503" y="11010"/>
                <wp:lineTo x="3965" y="10948"/>
                <wp:lineTo x="4070" y="10672"/>
                <wp:lineTo x="4536" y="10632"/>
                <wp:lineTo x="5125" y="10505"/>
                <wp:lineTo x="5420" y="10315"/>
                <wp:lineTo x="5864" y="10250"/>
                <wp:lineTo x="6158" y="9810"/>
                <wp:lineTo x="6580" y="9428"/>
                <wp:lineTo x="7108" y="9366"/>
                <wp:lineTo x="7384" y="10021"/>
                <wp:lineTo x="7678" y="10505"/>
                <wp:lineTo x="7951" y="10905"/>
                <wp:lineTo x="8122" y="11876"/>
                <wp:lineTo x="8162" y="12403"/>
                <wp:lineTo x="7973" y="11876"/>
                <wp:lineTo x="7700" y="11497"/>
                <wp:lineTo x="7573" y="11286"/>
                <wp:lineTo x="7446" y="11200"/>
                <wp:lineTo x="7256" y="11286"/>
                <wp:lineTo x="7173" y="11432"/>
                <wp:lineTo x="7300" y="11327"/>
                <wp:lineTo x="7467" y="11370"/>
                <wp:lineTo x="7573" y="11581"/>
                <wp:lineTo x="7616" y="12804"/>
                <wp:lineTo x="7446" y="13415"/>
                <wp:lineTo x="7024" y="14302"/>
                <wp:lineTo x="6707" y="14640"/>
                <wp:lineTo x="6580" y="14913"/>
                <wp:lineTo x="6413" y="14786"/>
                <wp:lineTo x="6391" y="14754"/>
                <wp:lineTo x="6391" y="14851"/>
                <wp:lineTo x="6413" y="14851"/>
                <wp:lineTo x="6456" y="14891"/>
                <wp:lineTo x="6391" y="14851"/>
                <wp:lineTo x="6391" y="14754"/>
                <wp:lineTo x="5718" y="13796"/>
                <wp:lineTo x="5367" y="13427"/>
                <wp:lineTo x="5969" y="14342"/>
                <wp:lineTo x="5780" y="14075"/>
                <wp:lineTo x="5780" y="14280"/>
                <wp:lineTo x="5801" y="14302"/>
                <wp:lineTo x="6202" y="14870"/>
                <wp:lineTo x="5780" y="14280"/>
                <wp:lineTo x="5780" y="14075"/>
                <wp:lineTo x="5252" y="13331"/>
                <wp:lineTo x="5190" y="13269"/>
                <wp:lineTo x="5631" y="14218"/>
                <wp:lineTo x="6391" y="15208"/>
                <wp:lineTo x="6264" y="15524"/>
                <wp:lineTo x="5885" y="16412"/>
                <wp:lineTo x="6034" y="16306"/>
                <wp:lineTo x="6729" y="15862"/>
                <wp:lineTo x="6878" y="16241"/>
                <wp:lineTo x="6897" y="16706"/>
                <wp:lineTo x="6962" y="16644"/>
                <wp:lineTo x="6962" y="15906"/>
                <wp:lineTo x="7424" y="16117"/>
                <wp:lineTo x="8017" y="16623"/>
                <wp:lineTo x="8457" y="16917"/>
                <wp:lineTo x="8774" y="16961"/>
                <wp:lineTo x="8268" y="16685"/>
                <wp:lineTo x="7446" y="15779"/>
                <wp:lineTo x="7657" y="15546"/>
                <wp:lineTo x="8522" y="14407"/>
                <wp:lineTo x="8901" y="14026"/>
                <wp:lineTo x="9472" y="13647"/>
                <wp:lineTo x="10061" y="13542"/>
                <wp:lineTo x="10272" y="13647"/>
                <wp:lineTo x="10188" y="13374"/>
                <wp:lineTo x="9934" y="13163"/>
                <wp:lineTo x="9071" y="13014"/>
                <wp:lineTo x="9112" y="12952"/>
                <wp:lineTo x="9704" y="12593"/>
                <wp:lineTo x="10356" y="12425"/>
                <wp:lineTo x="10483" y="12403"/>
                <wp:lineTo x="10799" y="12403"/>
                <wp:lineTo x="10821" y="12782"/>
                <wp:lineTo x="10461" y="14048"/>
                <wp:lineTo x="10632" y="14808"/>
                <wp:lineTo x="10905" y="15146"/>
                <wp:lineTo x="11243" y="15695"/>
                <wp:lineTo x="11116" y="16706"/>
                <wp:lineTo x="11054" y="17656"/>
                <wp:lineTo x="11305" y="18183"/>
                <wp:lineTo x="11665" y="18605"/>
                <wp:lineTo x="11876" y="18962"/>
                <wp:lineTo x="12382" y="19343"/>
                <wp:lineTo x="12614" y="19660"/>
                <wp:lineTo x="12676" y="19849"/>
                <wp:lineTo x="13036" y="20082"/>
                <wp:lineTo x="13647" y="20398"/>
                <wp:lineTo x="13880" y="20355"/>
                <wp:lineTo x="14364" y="20355"/>
                <wp:lineTo x="14808" y="20504"/>
                <wp:lineTo x="15102" y="20355"/>
                <wp:lineTo x="15419" y="20355"/>
                <wp:lineTo x="15568" y="20482"/>
                <wp:lineTo x="16011" y="20504"/>
                <wp:lineTo x="16157" y="20671"/>
                <wp:lineTo x="16517" y="20693"/>
                <wp:lineTo x="16601" y="20544"/>
                <wp:lineTo x="16644" y="19998"/>
                <wp:lineTo x="16768" y="19787"/>
                <wp:lineTo x="16961" y="19533"/>
                <wp:lineTo x="17023" y="19111"/>
                <wp:lineTo x="16874" y="18394"/>
                <wp:lineTo x="16812" y="17994"/>
                <wp:lineTo x="16855" y="17823"/>
                <wp:lineTo x="16961" y="17277"/>
                <wp:lineTo x="16896" y="16011"/>
                <wp:lineTo x="16685" y="15441"/>
                <wp:lineTo x="17401" y="15419"/>
                <wp:lineTo x="17888" y="14513"/>
                <wp:lineTo x="18056" y="13626"/>
                <wp:lineTo x="17972" y="13058"/>
                <wp:lineTo x="17805" y="12403"/>
                <wp:lineTo x="17550" y="11938"/>
                <wp:lineTo x="17383" y="11159"/>
                <wp:lineTo x="17172" y="10759"/>
                <wp:lineTo x="16623" y="10337"/>
                <wp:lineTo x="15968" y="10272"/>
                <wp:lineTo x="14829" y="10567"/>
                <wp:lineTo x="13964" y="10905"/>
                <wp:lineTo x="13185" y="11411"/>
                <wp:lineTo x="13036" y="11665"/>
                <wp:lineTo x="11832" y="11687"/>
                <wp:lineTo x="11581" y="11814"/>
                <wp:lineTo x="11432" y="11749"/>
                <wp:lineTo x="12487" y="11010"/>
                <wp:lineTo x="13604" y="10443"/>
                <wp:lineTo x="15208" y="9977"/>
                <wp:lineTo x="15695" y="9934"/>
                <wp:lineTo x="16834" y="10188"/>
                <wp:lineTo x="16961" y="10061"/>
                <wp:lineTo x="16834" y="9617"/>
                <wp:lineTo x="16557" y="9323"/>
                <wp:lineTo x="15819" y="9006"/>
                <wp:lineTo x="15040" y="8922"/>
                <wp:lineTo x="14407" y="8711"/>
                <wp:lineTo x="15230" y="8228"/>
                <wp:lineTo x="16368" y="7551"/>
                <wp:lineTo x="17001" y="6983"/>
                <wp:lineTo x="17612" y="6434"/>
                <wp:lineTo x="17783" y="6140"/>
                <wp:lineTo x="17739" y="6118"/>
                <wp:lineTo x="17488" y="6456"/>
                <wp:lineTo x="17212" y="6686"/>
                <wp:lineTo x="17212" y="6391"/>
                <wp:lineTo x="17190" y="6645"/>
                <wp:lineTo x="17001" y="6878"/>
                <wp:lineTo x="17001" y="6835"/>
                <wp:lineTo x="16855" y="7002"/>
                <wp:lineTo x="16663" y="7151"/>
                <wp:lineTo x="16412" y="7340"/>
                <wp:lineTo x="14891" y="8184"/>
                <wp:lineTo x="14851" y="8203"/>
                <wp:lineTo x="14851" y="8246"/>
                <wp:lineTo x="14851" y="8268"/>
                <wp:lineTo x="14553" y="8417"/>
                <wp:lineTo x="14851" y="8246"/>
                <wp:lineTo x="14851" y="8203"/>
                <wp:lineTo x="14113" y="8563"/>
                <wp:lineTo x="13942" y="8522"/>
                <wp:lineTo x="13775" y="8438"/>
                <wp:lineTo x="13098" y="8311"/>
                <wp:lineTo x="11938" y="8100"/>
                <wp:lineTo x="11708" y="7933"/>
                <wp:lineTo x="11327" y="7678"/>
                <wp:lineTo x="10905" y="7740"/>
                <wp:lineTo x="10905" y="7806"/>
                <wp:lineTo x="10778" y="8079"/>
                <wp:lineTo x="10948" y="8860"/>
                <wp:lineTo x="10989" y="9661"/>
                <wp:lineTo x="10883" y="9977"/>
                <wp:lineTo x="10716" y="10588"/>
                <wp:lineTo x="10548" y="10672"/>
                <wp:lineTo x="10526" y="10686"/>
                <wp:lineTo x="10526" y="11054"/>
                <wp:lineTo x="10250" y="11516"/>
                <wp:lineTo x="9828" y="11516"/>
                <wp:lineTo x="10021" y="11349"/>
                <wp:lineTo x="10526" y="11054"/>
                <wp:lineTo x="10526" y="10686"/>
                <wp:lineTo x="9323" y="11497"/>
                <wp:lineTo x="9301" y="11243"/>
                <wp:lineTo x="10483" y="9133"/>
                <wp:lineTo x="10610" y="8563"/>
                <wp:lineTo x="10548" y="7657"/>
                <wp:lineTo x="10377" y="7256"/>
                <wp:lineTo x="10083" y="6729"/>
                <wp:lineTo x="9723" y="6413"/>
                <wp:lineTo x="9282" y="6264"/>
                <wp:lineTo x="8795" y="5947"/>
                <wp:lineTo x="8311" y="5925"/>
                <wp:lineTo x="8311" y="13204"/>
                <wp:lineTo x="8333" y="13247"/>
                <wp:lineTo x="8246" y="13331"/>
                <wp:lineTo x="8311" y="13204"/>
                <wp:lineTo x="8311" y="5925"/>
                <wp:lineTo x="7889" y="5907"/>
                <wp:lineTo x="7889" y="1793"/>
                <wp:lineTo x="17107" y="1793"/>
                <wp:lineTo x="17107" y="5907"/>
                <wp:lineTo x="17107" y="6053"/>
                <wp:lineTo x="17234" y="6074"/>
                <wp:lineTo x="17255" y="5929"/>
                <wp:lineTo x="17107" y="5907"/>
                <wp:lineTo x="17107" y="1793"/>
                <wp:lineTo x="17507" y="1793"/>
                <wp:lineTo x="17507" y="5336"/>
                <wp:lineTo x="17466" y="5358"/>
                <wp:lineTo x="17445" y="5507"/>
                <wp:lineTo x="17550" y="5525"/>
                <wp:lineTo x="17594" y="5380"/>
                <wp:lineTo x="17507" y="5336"/>
                <wp:lineTo x="17507" y="1793"/>
                <wp:lineTo x="17805" y="1793"/>
                <wp:lineTo x="17805" y="5169"/>
                <wp:lineTo x="17761" y="5190"/>
                <wp:lineTo x="17739" y="5336"/>
                <wp:lineTo x="17888" y="5358"/>
                <wp:lineTo x="17910" y="5231"/>
                <wp:lineTo x="17805" y="5169"/>
                <wp:lineTo x="17805" y="1793"/>
                <wp:lineTo x="17950" y="1793"/>
                <wp:lineTo x="17950" y="5842"/>
                <wp:lineTo x="17805" y="6118"/>
                <wp:lineTo x="17994" y="5864"/>
                <wp:lineTo x="17950" y="5842"/>
                <wp:lineTo x="17950" y="1793"/>
                <wp:lineTo x="18034" y="1793"/>
                <wp:lineTo x="18034" y="4768"/>
                <wp:lineTo x="18016" y="4936"/>
                <wp:lineTo x="18161" y="4936"/>
                <wp:lineTo x="18183" y="4787"/>
                <wp:lineTo x="18034" y="4768"/>
                <wp:lineTo x="18034" y="1793"/>
                <wp:lineTo x="18267" y="1793"/>
                <wp:lineTo x="18267" y="5380"/>
                <wp:lineTo x="18183" y="5507"/>
                <wp:lineTo x="18016" y="5842"/>
                <wp:lineTo x="18078" y="5753"/>
                <wp:lineTo x="18078" y="6053"/>
                <wp:lineTo x="18056" y="6180"/>
                <wp:lineTo x="18183" y="6223"/>
                <wp:lineTo x="18226" y="6096"/>
                <wp:lineTo x="18078" y="6053"/>
                <wp:lineTo x="18078" y="5753"/>
                <wp:lineTo x="18245" y="5516"/>
                <wp:lineTo x="18245" y="6413"/>
                <wp:lineTo x="18183" y="6540"/>
                <wp:lineTo x="18310" y="6624"/>
                <wp:lineTo x="18372" y="6475"/>
                <wp:lineTo x="18245" y="6413"/>
                <wp:lineTo x="18245" y="5516"/>
                <wp:lineTo x="18267" y="5485"/>
                <wp:lineTo x="18267" y="5380"/>
                <wp:lineTo x="18267" y="1793"/>
                <wp:lineTo x="18394" y="1793"/>
                <wp:lineTo x="18394" y="4492"/>
                <wp:lineTo x="18372" y="4536"/>
                <wp:lineTo x="18500" y="4641"/>
                <wp:lineTo x="18521" y="4514"/>
                <wp:lineTo x="18394" y="4492"/>
                <wp:lineTo x="18394" y="1793"/>
                <wp:lineTo x="18667" y="1793"/>
                <wp:lineTo x="18667" y="2404"/>
                <wp:lineTo x="18543" y="2532"/>
                <wp:lineTo x="18543" y="5547"/>
                <wp:lineTo x="18478" y="5718"/>
                <wp:lineTo x="18627" y="5758"/>
                <wp:lineTo x="18667" y="5612"/>
                <wp:lineTo x="18543" y="5547"/>
                <wp:lineTo x="18543" y="2532"/>
                <wp:lineTo x="18627" y="2633"/>
                <wp:lineTo x="18627" y="3903"/>
                <wp:lineTo x="18583" y="3925"/>
                <wp:lineTo x="18562" y="4070"/>
                <wp:lineTo x="18562" y="5125"/>
                <wp:lineTo x="18562" y="5231"/>
                <wp:lineTo x="18667" y="5252"/>
                <wp:lineTo x="18689" y="5125"/>
                <wp:lineTo x="18562" y="5125"/>
                <wp:lineTo x="18562" y="4070"/>
                <wp:lineTo x="18710" y="4135"/>
                <wp:lineTo x="18754" y="3987"/>
                <wp:lineTo x="18754" y="4514"/>
                <wp:lineTo x="18732" y="4663"/>
                <wp:lineTo x="18838" y="4676"/>
                <wp:lineTo x="18838" y="5401"/>
                <wp:lineTo x="18816" y="5507"/>
                <wp:lineTo x="18921" y="5569"/>
                <wp:lineTo x="18962" y="5420"/>
                <wp:lineTo x="18838" y="5401"/>
                <wp:lineTo x="18838" y="4676"/>
                <wp:lineTo x="18878" y="4681"/>
                <wp:lineTo x="18900" y="4536"/>
                <wp:lineTo x="18754" y="4514"/>
                <wp:lineTo x="18754" y="3987"/>
                <wp:lineTo x="18627" y="3903"/>
                <wp:lineTo x="18627" y="2633"/>
                <wp:lineTo x="18648" y="2659"/>
                <wp:lineTo x="18794" y="2615"/>
                <wp:lineTo x="18816" y="2426"/>
                <wp:lineTo x="18667" y="2404"/>
                <wp:lineTo x="18667" y="1793"/>
                <wp:lineTo x="18900" y="1793"/>
                <wp:lineTo x="18900" y="2953"/>
                <wp:lineTo x="19005" y="3163"/>
                <wp:lineTo x="19005" y="4092"/>
                <wp:lineTo x="18983" y="4281"/>
                <wp:lineTo x="19111" y="4303"/>
                <wp:lineTo x="19132" y="4114"/>
                <wp:lineTo x="19005" y="4092"/>
                <wp:lineTo x="19005" y="3163"/>
                <wp:lineTo x="19173" y="3499"/>
                <wp:lineTo x="19173" y="4852"/>
                <wp:lineTo x="19132" y="4979"/>
                <wp:lineTo x="19300" y="5020"/>
                <wp:lineTo x="19343" y="4874"/>
                <wp:lineTo x="19173" y="4852"/>
                <wp:lineTo x="19173" y="3499"/>
                <wp:lineTo x="19216" y="3586"/>
                <wp:lineTo x="19154" y="3332"/>
                <wp:lineTo x="18900" y="2953"/>
                <wp:lineTo x="18900" y="1793"/>
                <wp:lineTo x="19049" y="1793"/>
                <wp:lineTo x="19049" y="1815"/>
                <wp:lineTo x="18962" y="1855"/>
                <wp:lineTo x="18962" y="2004"/>
                <wp:lineTo x="19154" y="2026"/>
                <wp:lineTo x="19194" y="1837"/>
                <wp:lineTo x="19049" y="1815"/>
                <wp:lineTo x="19049" y="1793"/>
                <wp:lineTo x="19238" y="1793"/>
                <wp:lineTo x="19238" y="2575"/>
                <wp:lineTo x="19089" y="2615"/>
                <wp:lineTo x="19089" y="2743"/>
                <wp:lineTo x="19260" y="2838"/>
                <wp:lineTo x="19260" y="2932"/>
                <wp:lineTo x="19343" y="3481"/>
                <wp:lineTo x="19365" y="3270"/>
                <wp:lineTo x="19260" y="2932"/>
                <wp:lineTo x="19260" y="2838"/>
                <wp:lineTo x="19278" y="2848"/>
                <wp:lineTo x="19343" y="2637"/>
                <wp:lineTo x="19238" y="2575"/>
                <wp:lineTo x="19238" y="1793"/>
                <wp:lineTo x="19427" y="1793"/>
                <wp:lineTo x="19427" y="4281"/>
                <wp:lineTo x="19384" y="4303"/>
                <wp:lineTo x="19365" y="4452"/>
                <wp:lineTo x="19511" y="4471"/>
                <wp:lineTo x="19533" y="4325"/>
                <wp:lineTo x="19427" y="4281"/>
                <wp:lineTo x="19427" y="1793"/>
                <wp:lineTo x="20271" y="1793"/>
                <wp:lineTo x="20122" y="1837"/>
                <wp:lineTo x="20122" y="2048"/>
                <wp:lineTo x="20122" y="2153"/>
                <wp:lineTo x="20122" y="2488"/>
                <wp:lineTo x="20038" y="2510"/>
                <wp:lineTo x="20060" y="2721"/>
                <wp:lineTo x="19871" y="3248"/>
                <wp:lineTo x="19511" y="3692"/>
                <wp:lineTo x="19660" y="3586"/>
                <wp:lineTo x="19722" y="3499"/>
                <wp:lineTo x="19722" y="3903"/>
                <wp:lineTo x="19700" y="4008"/>
                <wp:lineTo x="19806" y="4049"/>
                <wp:lineTo x="19849" y="3925"/>
                <wp:lineTo x="19722" y="3903"/>
                <wp:lineTo x="19722" y="3499"/>
                <wp:lineTo x="20038" y="3059"/>
                <wp:lineTo x="20082" y="2764"/>
                <wp:lineTo x="20209" y="2764"/>
                <wp:lineTo x="20249" y="2553"/>
                <wp:lineTo x="20122" y="2488"/>
                <wp:lineTo x="20122" y="2153"/>
                <wp:lineTo x="20038" y="2448"/>
                <wp:lineTo x="20082" y="2383"/>
                <wp:lineTo x="20122" y="2153"/>
                <wp:lineTo x="20122" y="2048"/>
                <wp:lineTo x="20333" y="2066"/>
                <wp:lineTo x="20398" y="1877"/>
                <wp:lineTo x="20271" y="1793"/>
                <wp:lineTo x="7889" y="1793"/>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rcRect l="0" t="0" r="0" b="0"/>
                    <a:stretch>
                      <a:fillRect/>
                    </a:stretch>
                  </pic:blipFill>
                  <pic:spPr>
                    <a:xfrm rot="12300000">
                      <a:off x="0" y="0"/>
                      <a:ext cx="2763200" cy="2763200"/>
                    </a:xfrm>
                    <a:prstGeom prst="rect">
                      <a:avLst/>
                    </a:prstGeom>
                    <a:ln w="12700" cap="flat">
                      <a:noFill/>
                      <a:miter lim="400000"/>
                    </a:ln>
                    <a:effectLst/>
                  </pic:spPr>
                </pic:pic>
              </a:graphicData>
            </a:graphic>
          </wp:anchor>
        </w:drawing>
      </w:r>
      <w:r>
        <w:rPr>
          <w:rtl w:val="0"/>
          <w:lang w:val="en-US"/>
        </w:rPr>
        <w:t xml:space="preserve"> </w:t>
      </w:r>
    </w:p>
    <w:p>
      <w:pPr>
        <w:pStyle w:val="Body"/>
        <w:rPr>
          <w:rFonts w:ascii="Gill Sans" w:cs="Gill Sans" w:hAnsi="Gill Sans" w:eastAsia="Gill Sans"/>
          <w:sz w:val="44"/>
          <w:szCs w:val="44"/>
        </w:rPr>
      </w:pPr>
      <w:r>
        <w:rPr>
          <w:rFonts w:ascii="Gill Sans" w:hAnsi="Gill Sans"/>
          <w:sz w:val="44"/>
          <w:szCs w:val="44"/>
          <w:rtl w:val="0"/>
          <w:lang w:val="en-US"/>
        </w:rPr>
        <w:t>Natalie Pyrooz</w:t>
      </w:r>
    </w:p>
    <w:p>
      <w:pPr>
        <w:pStyle w:val="Body"/>
        <w:rPr>
          <w:rFonts w:ascii="Gill Sans" w:cs="Gill Sans" w:hAnsi="Gill Sans" w:eastAsia="Gill Sans"/>
          <w:b w:val="1"/>
          <w:bCs w:val="1"/>
          <w:sz w:val="36"/>
          <w:szCs w:val="36"/>
        </w:rPr>
      </w:pPr>
      <w:r>
        <w:rPr>
          <w:rFonts w:ascii="Gill Sans" w:hAnsi="Gill Sans"/>
          <w:b w:val="1"/>
          <w:bCs w:val="1"/>
          <w:sz w:val="36"/>
          <w:szCs w:val="36"/>
          <w:rtl w:val="0"/>
          <w:lang w:val="en-US"/>
        </w:rPr>
        <w:t>Botanist</w:t>
      </w:r>
    </w:p>
    <w:p>
      <w:pPr>
        <w:pStyle w:val="Body"/>
        <w:rPr>
          <w:rFonts w:ascii="Gill Sans" w:cs="Gill Sans" w:hAnsi="Gill Sans" w:eastAsia="Gill Sans"/>
        </w:rPr>
      </w:pPr>
    </w:p>
    <w:p>
      <w:pPr>
        <w:pStyle w:val="Body"/>
        <w:rPr>
          <w:rFonts w:ascii="Gill Sans" w:cs="Gill Sans" w:hAnsi="Gill Sans" w:eastAsia="Gill Sans"/>
        </w:rPr>
      </w:pPr>
      <w:r>
        <w:rPr>
          <w:rFonts w:ascii="Gill Sans" w:hAnsi="Gill Sans"/>
          <w:rtl w:val="0"/>
          <w:lang w:val="en-US"/>
        </w:rPr>
        <w:t>970-759-4769</w:t>
      </w:r>
    </w:p>
    <w:p>
      <w:pPr>
        <w:pStyle w:val="Body"/>
        <w:rPr>
          <w:rFonts w:ascii="Gill Sans" w:cs="Gill Sans" w:hAnsi="Gill Sans" w:eastAsia="Gill Sans"/>
        </w:rPr>
      </w:pPr>
      <w:r>
        <w:rPr>
          <w:rFonts w:ascii="Gill Sans" w:hAnsi="Gill Sans"/>
          <w:rtl w:val="0"/>
          <w:lang w:val="en-US"/>
        </w:rPr>
        <w:t>natalie.pyrooz@gmail.com</w:t>
      </w:r>
    </w:p>
    <w:p>
      <w:pPr>
        <w:pStyle w:val="Body"/>
        <w:rPr>
          <w:rFonts w:ascii="Gill Sans" w:cs="Gill Sans" w:hAnsi="Gill Sans" w:eastAsia="Gill Sans"/>
        </w:rPr>
      </w:pPr>
    </w:p>
    <w:p>
      <w:pPr>
        <w:pStyle w:val="Body"/>
        <w:rPr>
          <w:rFonts w:ascii="Gill Sans" w:cs="Gill Sans" w:hAnsi="Gill Sans" w:eastAsia="Gill Sans"/>
        </w:rPr>
      </w:pPr>
      <w:r>
        <w:rPr>
          <w:rFonts w:ascii="Gill Sans" w:hAnsi="Gill Sans"/>
          <w:rtl w:val="0"/>
          <w:lang w:val="en-US"/>
        </w:rPr>
        <w:t>PO Box 104</w:t>
      </w:r>
    </w:p>
    <w:p>
      <w:pPr>
        <w:pStyle w:val="Body"/>
        <w:rPr>
          <w:rFonts w:ascii="Gill Sans" w:cs="Gill Sans" w:hAnsi="Gill Sans" w:eastAsia="Gill Sans"/>
        </w:rPr>
      </w:pPr>
      <w:r>
        <w:rPr>
          <w:rFonts w:ascii="Gill Sans" w:hAnsi="Gill Sans"/>
          <w:rtl w:val="0"/>
          <w:lang w:val="en-US"/>
        </w:rPr>
        <w:t>Janesville, CA 96114</w:t>
      </w:r>
    </w:p>
    <w:p>
      <w:pPr>
        <w:pStyle w:val="Body"/>
        <w:rPr>
          <w:rFonts w:ascii="Gill Sans" w:cs="Gill Sans" w:hAnsi="Gill Sans" w:eastAsia="Gill Sans"/>
        </w:rPr>
      </w:pPr>
    </w:p>
    <w:p>
      <w:pPr>
        <w:pStyle w:val="Body"/>
        <w:rPr>
          <w:rFonts w:ascii="Gill Sans" w:cs="Gill Sans" w:hAnsi="Gill Sans" w:eastAsia="Gill Sans"/>
        </w:rPr>
      </w:pPr>
      <w:r>
        <w:rPr>
          <w:rFonts w:ascii="Gill Sans" w:cs="Gill Sans" w:hAnsi="Gill Sans" w:eastAsia="Gill Sans"/>
        </w:rP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margin">
                  <wp:posOffset>-50194</wp:posOffset>
                </wp:positionH>
                <wp:positionV relativeFrom="line">
                  <wp:posOffset>170280</wp:posOffset>
                </wp:positionV>
                <wp:extent cx="1923210" cy="6063826"/>
                <wp:effectExtent l="0" t="0" r="0" b="0"/>
                <wp:wrapThrough wrapText="bothSides" distL="152400" distR="152400">
                  <wp:wrapPolygon edited="1">
                    <wp:start x="0" y="0"/>
                    <wp:lineTo x="21600" y="0"/>
                    <wp:lineTo x="21600" y="21600"/>
                    <wp:lineTo x="0" y="21600"/>
                    <wp:lineTo x="0" y="0"/>
                  </wp:wrapPolygon>
                </wp:wrapThrough>
                <wp:docPr id="1073741826" name="officeArt object" descr="Skills Summary…"/>
                <wp:cNvGraphicFramePr/>
                <a:graphic xmlns:a="http://schemas.openxmlformats.org/drawingml/2006/main">
                  <a:graphicData uri="http://schemas.microsoft.com/office/word/2010/wordprocessingShape">
                    <wps:wsp>
                      <wps:cNvSpPr txBox="1"/>
                      <wps:spPr>
                        <a:xfrm>
                          <a:off x="0" y="0"/>
                          <a:ext cx="1923210" cy="6063826"/>
                        </a:xfrm>
                        <a:prstGeom prst="rect">
                          <a:avLst/>
                        </a:prstGeom>
                        <a:solidFill>
                          <a:srgbClr val="D6D6D6"/>
                        </a:solidFill>
                        <a:ln w="12700" cap="flat">
                          <a:noFill/>
                          <a:miter lim="400000"/>
                        </a:ln>
                        <a:effectLst/>
                      </wps:spPr>
                      <wps:txbx>
                        <w:txbxContent>
                          <w:p>
                            <w:pPr>
                              <w:pStyle w:val="Body"/>
                              <w:rPr>
                                <w:rFonts w:ascii="Gill Sans" w:cs="Gill Sans" w:hAnsi="Gill Sans" w:eastAsia="Gill Sans"/>
                                <w:u w:val="single"/>
                              </w:rPr>
                            </w:pPr>
                            <w:r>
                              <w:rPr>
                                <w:rFonts w:ascii="Gill Sans" w:hAnsi="Gill Sans"/>
                                <w:u w:val="single"/>
                                <w:rtl w:val="0"/>
                                <w:lang w:val="en-US"/>
                              </w:rPr>
                              <w:t>Skills Summary</w:t>
                            </w:r>
                          </w:p>
                          <w:p>
                            <w:pPr>
                              <w:pStyle w:val="Body"/>
                              <w:rPr>
                                <w:rFonts w:ascii="Gill Sans" w:cs="Gill Sans" w:hAnsi="Gill Sans" w:eastAsia="Gill Sans"/>
                              </w:rPr>
                            </w:pPr>
                            <w:r>
                              <w:rPr>
                                <w:rFonts w:ascii="Gill Sans" w:hAnsi="Gill Sans"/>
                                <w:rtl w:val="0"/>
                                <w:lang w:val="en-US"/>
                              </w:rPr>
                              <w:t xml:space="preserve">Botanical research methods </w:t>
                            </w:r>
                          </w:p>
                          <w:p>
                            <w:pPr>
                              <w:pStyle w:val="Body"/>
                              <w:rPr>
                                <w:rFonts w:ascii="Gill Sans" w:cs="Gill Sans" w:hAnsi="Gill Sans" w:eastAsia="Gill Sans"/>
                              </w:rPr>
                            </w:pPr>
                            <w:r>
                              <w:rPr>
                                <w:rFonts w:ascii="Gill Sans" w:hAnsi="Gill Sans"/>
                                <w:rtl w:val="0"/>
                                <w:lang w:val="en-US"/>
                              </w:rPr>
                              <w:t>Rare plant surveys</w:t>
                            </w:r>
                            <w:r>
                              <w:rPr>
                                <w:rFonts w:ascii="Gill Sans" w:hAnsi="Gill Sans"/>
                                <w:rtl w:val="0"/>
                              </w:rPr>
                              <w:t xml:space="preserve"> </w:t>
                            </w:r>
                          </w:p>
                          <w:p>
                            <w:pPr>
                              <w:pStyle w:val="Body"/>
                              <w:rPr>
                                <w:rFonts w:ascii="Gill Sans" w:cs="Gill Sans" w:hAnsi="Gill Sans" w:eastAsia="Gill Sans"/>
                              </w:rPr>
                            </w:pPr>
                            <w:r>
                              <w:rPr>
                                <w:rFonts w:ascii="Gill Sans" w:hAnsi="Gill Sans"/>
                                <w:rtl w:val="0"/>
                                <w:lang w:val="en-US"/>
                              </w:rPr>
                              <w:t>Fen assessment</w:t>
                            </w:r>
                          </w:p>
                          <w:p>
                            <w:pPr>
                              <w:pStyle w:val="Body"/>
                              <w:rPr>
                                <w:rFonts w:ascii="Gill Sans" w:cs="Gill Sans" w:hAnsi="Gill Sans" w:eastAsia="Gill Sans"/>
                              </w:rPr>
                            </w:pPr>
                            <w:r>
                              <w:rPr>
                                <w:rFonts w:ascii="Gill Sans" w:hAnsi="Gill Sans"/>
                                <w:rtl w:val="0"/>
                                <w:lang w:val="fr-FR"/>
                              </w:rPr>
                              <w:t xml:space="preserve">Plant identification + taxonomy </w:t>
                            </w:r>
                          </w:p>
                          <w:p>
                            <w:pPr>
                              <w:pStyle w:val="Body"/>
                              <w:rPr>
                                <w:rFonts w:ascii="Gill Sans" w:cs="Gill Sans" w:hAnsi="Gill Sans" w:eastAsia="Gill Sans"/>
                              </w:rPr>
                            </w:pPr>
                            <w:r>
                              <w:rPr>
                                <w:rFonts w:ascii="Gill Sans" w:hAnsi="Gill Sans"/>
                                <w:rtl w:val="0"/>
                                <w:lang w:val="en-US"/>
                              </w:rPr>
                              <w:t>GIS - AGOL, ArcPro, ArcMap</w:t>
                            </w:r>
                          </w:p>
                          <w:p>
                            <w:pPr>
                              <w:pStyle w:val="Body"/>
                              <w:rPr>
                                <w:rFonts w:ascii="Gill Sans" w:cs="Gill Sans" w:hAnsi="Gill Sans" w:eastAsia="Gill Sans"/>
                              </w:rPr>
                            </w:pPr>
                            <w:r>
                              <w:rPr>
                                <w:rFonts w:ascii="Gill Sans" w:hAnsi="Gill Sans"/>
                                <w:rtl w:val="0"/>
                              </w:rPr>
                              <w:t>G</w:t>
                            </w:r>
                            <w:r>
                              <w:rPr>
                                <w:rFonts w:ascii="Gill Sans" w:hAnsi="Gill Sans"/>
                                <w:rtl w:val="0"/>
                                <w:lang w:val="en-US"/>
                              </w:rPr>
                              <w:t>eodatabase management</w:t>
                            </w:r>
                          </w:p>
                          <w:p>
                            <w:pPr>
                              <w:pStyle w:val="Body"/>
                              <w:rPr>
                                <w:rFonts w:ascii="Gill Sans" w:cs="Gill Sans" w:hAnsi="Gill Sans" w:eastAsia="Gill Sans"/>
                              </w:rPr>
                            </w:pPr>
                            <w:r>
                              <w:rPr>
                                <w:rFonts w:ascii="Gill Sans" w:hAnsi="Gill Sans"/>
                                <w:rtl w:val="0"/>
                                <w:lang w:val="fr-FR"/>
                              </w:rPr>
                              <w:t>Cartography</w:t>
                            </w:r>
                          </w:p>
                          <w:p>
                            <w:pPr>
                              <w:pStyle w:val="Body"/>
                              <w:rPr>
                                <w:rFonts w:ascii="Gill Sans" w:cs="Gill Sans" w:hAnsi="Gill Sans" w:eastAsia="Gill Sans"/>
                              </w:rPr>
                            </w:pPr>
                            <w:r>
                              <w:rPr>
                                <w:rFonts w:ascii="Gill Sans" w:hAnsi="Gill Sans"/>
                                <w:rtl w:val="0"/>
                                <w:lang w:val="en-US"/>
                              </w:rPr>
                              <w:t xml:space="preserve">Spatial data analysis </w:t>
                            </w:r>
                          </w:p>
                          <w:p>
                            <w:pPr>
                              <w:pStyle w:val="Body"/>
                              <w:rPr>
                                <w:rFonts w:ascii="Gill Sans" w:cs="Gill Sans" w:hAnsi="Gill Sans" w:eastAsia="Gill Sans"/>
                              </w:rPr>
                            </w:pPr>
                            <w:r>
                              <w:rPr>
                                <w:rFonts w:ascii="Gill Sans" w:hAnsi="Gill Sans"/>
                                <w:rtl w:val="0"/>
                                <w:lang w:val="en-US"/>
                              </w:rPr>
                              <w:t>Botanical Illustration</w:t>
                            </w:r>
                          </w:p>
                          <w:p>
                            <w:pPr>
                              <w:pStyle w:val="Body"/>
                              <w:rPr>
                                <w:rFonts w:ascii="Gill Sans" w:cs="Gill Sans" w:hAnsi="Gill Sans" w:eastAsia="Gill Sans"/>
                              </w:rPr>
                            </w:pPr>
                            <w:r>
                              <w:rPr>
                                <w:rFonts w:ascii="Gill Sans" w:hAnsi="Gill Sans"/>
                                <w:rtl w:val="0"/>
                                <w:lang w:val="en-US"/>
                              </w:rPr>
                              <w:t>Voucher collection</w:t>
                            </w:r>
                          </w:p>
                          <w:p>
                            <w:pPr>
                              <w:pStyle w:val="Body"/>
                              <w:rPr>
                                <w:rFonts w:ascii="Gill Sans" w:cs="Gill Sans" w:hAnsi="Gill Sans" w:eastAsia="Gill Sans"/>
                              </w:rPr>
                            </w:pPr>
                            <w:r>
                              <w:rPr>
                                <w:rFonts w:ascii="Gill Sans" w:hAnsi="Gill Sans"/>
                                <w:rtl w:val="0"/>
                                <w:lang w:val="en-US"/>
                              </w:rPr>
                              <w:t xml:space="preserve">Herbarium maintenance </w:t>
                            </w:r>
                          </w:p>
                          <w:p>
                            <w:pPr>
                              <w:pStyle w:val="Body"/>
                              <w:rPr>
                                <w:rFonts w:ascii="Gill Sans" w:cs="Gill Sans" w:hAnsi="Gill Sans" w:eastAsia="Gill Sans"/>
                              </w:rPr>
                            </w:pPr>
                            <w:r>
                              <w:rPr>
                                <w:rFonts w:ascii="Gill Sans" w:hAnsi="Gill Sans"/>
                                <w:rtl w:val="0"/>
                                <w:lang w:val="en-US"/>
                              </w:rPr>
                              <w:t>Program/project coordination Wilderness First Responde</w:t>
                            </w:r>
                            <w:r>
                              <w:rPr>
                                <w:rFonts w:ascii="Gill Sans" w:hAnsi="Gill Sans"/>
                                <w:rtl w:val="0"/>
                                <w:lang w:val="en-US"/>
                              </w:rPr>
                              <w:t>r</w:t>
                            </w:r>
                          </w:p>
                          <w:p>
                            <w:pPr>
                              <w:pStyle w:val="Body"/>
                              <w:rPr>
                                <w:rFonts w:ascii="Gill Sans" w:cs="Gill Sans" w:hAnsi="Gill Sans" w:eastAsia="Gill Sans"/>
                              </w:rPr>
                            </w:pPr>
                            <w:r>
                              <w:rPr>
                                <w:rFonts w:ascii="Gill Sans" w:hAnsi="Gill Sans"/>
                                <w:rtl w:val="0"/>
                                <w:lang w:val="en-US"/>
                              </w:rPr>
                              <w:t>Backcountry navigation skills Environmental education</w:t>
                            </w:r>
                          </w:p>
                          <w:p>
                            <w:pPr>
                              <w:pStyle w:val="Body"/>
                              <w:rPr>
                                <w:rFonts w:ascii="Gill Sans" w:cs="Gill Sans" w:hAnsi="Gill Sans" w:eastAsia="Gill Sans"/>
                              </w:rPr>
                            </w:pPr>
                          </w:p>
                          <w:p>
                            <w:pPr>
                              <w:pStyle w:val="Body"/>
                              <w:rPr>
                                <w:rFonts w:ascii="Gill Sans" w:cs="Gill Sans" w:hAnsi="Gill Sans" w:eastAsia="Gill Sans"/>
                                <w:u w:val="single"/>
                              </w:rPr>
                            </w:pPr>
                            <w:r>
                              <w:rPr>
                                <w:rFonts w:ascii="Gill Sans" w:hAnsi="Gill Sans"/>
                                <w:u w:val="single"/>
                                <w:rtl w:val="0"/>
                                <w:lang w:val="en-US"/>
                              </w:rPr>
                              <w:t>Education</w:t>
                            </w:r>
                          </w:p>
                          <w:p>
                            <w:pPr>
                              <w:pStyle w:val="Body"/>
                              <w:rPr>
                                <w:rFonts w:ascii="Gill Sans" w:cs="Gill Sans" w:hAnsi="Gill Sans" w:eastAsia="Gill Sans"/>
                              </w:rPr>
                            </w:pPr>
                            <w:r>
                              <w:rPr>
                                <w:rFonts w:ascii="Gill Sans" w:hAnsi="Gill Sans"/>
                                <w:rtl w:val="0"/>
                                <w:lang w:val="en-US"/>
                              </w:rPr>
                              <w:t xml:space="preserve">Masters of Environmental Studies, </w:t>
                            </w:r>
                            <w:r>
                              <w:rPr>
                                <w:rFonts w:ascii="Gill Sans" w:hAnsi="Gill Sans"/>
                                <w:i w:val="1"/>
                                <w:iCs w:val="1"/>
                                <w:rtl w:val="0"/>
                                <w:lang w:val="en-US"/>
                              </w:rPr>
                              <w:t xml:space="preserve">with emphasis on botany and sustainability </w:t>
                            </w:r>
                          </w:p>
                          <w:p>
                            <w:pPr>
                              <w:pStyle w:val="Body"/>
                              <w:rPr>
                                <w:rFonts w:ascii="Gill Sans" w:cs="Gill Sans" w:hAnsi="Gill Sans" w:eastAsia="Gill Sans"/>
                              </w:rPr>
                            </w:pPr>
                            <w:r>
                              <w:rPr>
                                <w:rFonts w:ascii="Gill Sans" w:hAnsi="Gill Sans"/>
                                <w:rtl w:val="0"/>
                                <w:lang w:val="en-US"/>
                              </w:rPr>
                              <w:t>Evergreen State College, 2009</w:t>
                            </w:r>
                          </w:p>
                          <w:p>
                            <w:pPr>
                              <w:pStyle w:val="Body"/>
                              <w:rPr>
                                <w:rFonts w:ascii="Gill Sans" w:cs="Gill Sans" w:hAnsi="Gill Sans" w:eastAsia="Gill Sans"/>
                              </w:rPr>
                            </w:pPr>
                          </w:p>
                          <w:p>
                            <w:pPr>
                              <w:pStyle w:val="Body"/>
                              <w:rPr>
                                <w:rFonts w:ascii="Gill Sans" w:cs="Gill Sans" w:hAnsi="Gill Sans" w:eastAsia="Gill Sans"/>
                              </w:rPr>
                            </w:pPr>
                            <w:r>
                              <w:rPr>
                                <w:rFonts w:ascii="Gill Sans" w:hAnsi="Gill Sans"/>
                                <w:rtl w:val="0"/>
                                <w:lang w:val="en-US"/>
                              </w:rPr>
                              <w:t>Bachelor of Arts</w:t>
                            </w:r>
                          </w:p>
                          <w:p>
                            <w:pPr>
                              <w:pStyle w:val="Body"/>
                              <w:rPr>
                                <w:rFonts w:ascii="Gill Sans" w:cs="Gill Sans" w:hAnsi="Gill Sans" w:eastAsia="Gill Sans"/>
                                <w:i w:val="1"/>
                                <w:iCs w:val="1"/>
                              </w:rPr>
                            </w:pPr>
                            <w:r>
                              <w:rPr>
                                <w:rFonts w:ascii="Gill Sans" w:hAnsi="Gill Sans"/>
                                <w:i w:val="1"/>
                                <w:iCs w:val="1"/>
                                <w:rtl w:val="0"/>
                                <w:lang w:val="en-US"/>
                              </w:rPr>
                              <w:t>Visual Communication of Environmental Issues</w:t>
                            </w:r>
                          </w:p>
                          <w:p>
                            <w:pPr>
                              <w:pStyle w:val="Body"/>
                            </w:pPr>
                            <w:r>
                              <w:rPr>
                                <w:rFonts w:ascii="Gill Sans" w:hAnsi="Gill Sans"/>
                                <w:rtl w:val="0"/>
                                <w:lang w:val="en-US"/>
                              </w:rPr>
                              <w:t>Evergreen State College, 2006</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4.0pt;margin-top:13.4pt;width:151.4pt;height:477.5pt;z-index:251659264;mso-position-horizontal:absolute;mso-position-horizontal-relative:margin;mso-position-vertical:absolute;mso-position-vertical-relative:line;mso-wrap-distance-left:12.0pt;mso-wrap-distance-top:12.0pt;mso-wrap-distance-right:12.0pt;mso-wrap-distance-bottom:12.0pt;">
                <v:fill color="#D6D6D6"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rPr>
                          <w:rFonts w:ascii="Gill Sans" w:cs="Gill Sans" w:hAnsi="Gill Sans" w:eastAsia="Gill Sans"/>
                          <w:u w:val="single"/>
                        </w:rPr>
                      </w:pPr>
                      <w:r>
                        <w:rPr>
                          <w:rFonts w:ascii="Gill Sans" w:hAnsi="Gill Sans"/>
                          <w:u w:val="single"/>
                          <w:rtl w:val="0"/>
                          <w:lang w:val="en-US"/>
                        </w:rPr>
                        <w:t>Skills Summary</w:t>
                      </w:r>
                    </w:p>
                    <w:p>
                      <w:pPr>
                        <w:pStyle w:val="Body"/>
                        <w:rPr>
                          <w:rFonts w:ascii="Gill Sans" w:cs="Gill Sans" w:hAnsi="Gill Sans" w:eastAsia="Gill Sans"/>
                        </w:rPr>
                      </w:pPr>
                      <w:r>
                        <w:rPr>
                          <w:rFonts w:ascii="Gill Sans" w:hAnsi="Gill Sans"/>
                          <w:rtl w:val="0"/>
                          <w:lang w:val="en-US"/>
                        </w:rPr>
                        <w:t xml:space="preserve">Botanical research methods </w:t>
                      </w:r>
                    </w:p>
                    <w:p>
                      <w:pPr>
                        <w:pStyle w:val="Body"/>
                        <w:rPr>
                          <w:rFonts w:ascii="Gill Sans" w:cs="Gill Sans" w:hAnsi="Gill Sans" w:eastAsia="Gill Sans"/>
                        </w:rPr>
                      </w:pPr>
                      <w:r>
                        <w:rPr>
                          <w:rFonts w:ascii="Gill Sans" w:hAnsi="Gill Sans"/>
                          <w:rtl w:val="0"/>
                          <w:lang w:val="en-US"/>
                        </w:rPr>
                        <w:t>Rare plant surveys</w:t>
                      </w:r>
                      <w:r>
                        <w:rPr>
                          <w:rFonts w:ascii="Gill Sans" w:hAnsi="Gill Sans"/>
                          <w:rtl w:val="0"/>
                        </w:rPr>
                        <w:t xml:space="preserve"> </w:t>
                      </w:r>
                    </w:p>
                    <w:p>
                      <w:pPr>
                        <w:pStyle w:val="Body"/>
                        <w:rPr>
                          <w:rFonts w:ascii="Gill Sans" w:cs="Gill Sans" w:hAnsi="Gill Sans" w:eastAsia="Gill Sans"/>
                        </w:rPr>
                      </w:pPr>
                      <w:r>
                        <w:rPr>
                          <w:rFonts w:ascii="Gill Sans" w:hAnsi="Gill Sans"/>
                          <w:rtl w:val="0"/>
                          <w:lang w:val="en-US"/>
                        </w:rPr>
                        <w:t>Fen assessment</w:t>
                      </w:r>
                    </w:p>
                    <w:p>
                      <w:pPr>
                        <w:pStyle w:val="Body"/>
                        <w:rPr>
                          <w:rFonts w:ascii="Gill Sans" w:cs="Gill Sans" w:hAnsi="Gill Sans" w:eastAsia="Gill Sans"/>
                        </w:rPr>
                      </w:pPr>
                      <w:r>
                        <w:rPr>
                          <w:rFonts w:ascii="Gill Sans" w:hAnsi="Gill Sans"/>
                          <w:rtl w:val="0"/>
                          <w:lang w:val="fr-FR"/>
                        </w:rPr>
                        <w:t xml:space="preserve">Plant identification + taxonomy </w:t>
                      </w:r>
                    </w:p>
                    <w:p>
                      <w:pPr>
                        <w:pStyle w:val="Body"/>
                        <w:rPr>
                          <w:rFonts w:ascii="Gill Sans" w:cs="Gill Sans" w:hAnsi="Gill Sans" w:eastAsia="Gill Sans"/>
                        </w:rPr>
                      </w:pPr>
                      <w:r>
                        <w:rPr>
                          <w:rFonts w:ascii="Gill Sans" w:hAnsi="Gill Sans"/>
                          <w:rtl w:val="0"/>
                          <w:lang w:val="en-US"/>
                        </w:rPr>
                        <w:t>GIS - AGOL, ArcPro, ArcMap</w:t>
                      </w:r>
                    </w:p>
                    <w:p>
                      <w:pPr>
                        <w:pStyle w:val="Body"/>
                        <w:rPr>
                          <w:rFonts w:ascii="Gill Sans" w:cs="Gill Sans" w:hAnsi="Gill Sans" w:eastAsia="Gill Sans"/>
                        </w:rPr>
                      </w:pPr>
                      <w:r>
                        <w:rPr>
                          <w:rFonts w:ascii="Gill Sans" w:hAnsi="Gill Sans"/>
                          <w:rtl w:val="0"/>
                        </w:rPr>
                        <w:t>G</w:t>
                      </w:r>
                      <w:r>
                        <w:rPr>
                          <w:rFonts w:ascii="Gill Sans" w:hAnsi="Gill Sans"/>
                          <w:rtl w:val="0"/>
                          <w:lang w:val="en-US"/>
                        </w:rPr>
                        <w:t>eodatabase management</w:t>
                      </w:r>
                    </w:p>
                    <w:p>
                      <w:pPr>
                        <w:pStyle w:val="Body"/>
                        <w:rPr>
                          <w:rFonts w:ascii="Gill Sans" w:cs="Gill Sans" w:hAnsi="Gill Sans" w:eastAsia="Gill Sans"/>
                        </w:rPr>
                      </w:pPr>
                      <w:r>
                        <w:rPr>
                          <w:rFonts w:ascii="Gill Sans" w:hAnsi="Gill Sans"/>
                          <w:rtl w:val="0"/>
                          <w:lang w:val="fr-FR"/>
                        </w:rPr>
                        <w:t>Cartography</w:t>
                      </w:r>
                    </w:p>
                    <w:p>
                      <w:pPr>
                        <w:pStyle w:val="Body"/>
                        <w:rPr>
                          <w:rFonts w:ascii="Gill Sans" w:cs="Gill Sans" w:hAnsi="Gill Sans" w:eastAsia="Gill Sans"/>
                        </w:rPr>
                      </w:pPr>
                      <w:r>
                        <w:rPr>
                          <w:rFonts w:ascii="Gill Sans" w:hAnsi="Gill Sans"/>
                          <w:rtl w:val="0"/>
                          <w:lang w:val="en-US"/>
                        </w:rPr>
                        <w:t xml:space="preserve">Spatial data analysis </w:t>
                      </w:r>
                    </w:p>
                    <w:p>
                      <w:pPr>
                        <w:pStyle w:val="Body"/>
                        <w:rPr>
                          <w:rFonts w:ascii="Gill Sans" w:cs="Gill Sans" w:hAnsi="Gill Sans" w:eastAsia="Gill Sans"/>
                        </w:rPr>
                      </w:pPr>
                      <w:r>
                        <w:rPr>
                          <w:rFonts w:ascii="Gill Sans" w:hAnsi="Gill Sans"/>
                          <w:rtl w:val="0"/>
                          <w:lang w:val="en-US"/>
                        </w:rPr>
                        <w:t>Botanical Illustration</w:t>
                      </w:r>
                    </w:p>
                    <w:p>
                      <w:pPr>
                        <w:pStyle w:val="Body"/>
                        <w:rPr>
                          <w:rFonts w:ascii="Gill Sans" w:cs="Gill Sans" w:hAnsi="Gill Sans" w:eastAsia="Gill Sans"/>
                        </w:rPr>
                      </w:pPr>
                      <w:r>
                        <w:rPr>
                          <w:rFonts w:ascii="Gill Sans" w:hAnsi="Gill Sans"/>
                          <w:rtl w:val="0"/>
                          <w:lang w:val="en-US"/>
                        </w:rPr>
                        <w:t>Voucher collection</w:t>
                      </w:r>
                    </w:p>
                    <w:p>
                      <w:pPr>
                        <w:pStyle w:val="Body"/>
                        <w:rPr>
                          <w:rFonts w:ascii="Gill Sans" w:cs="Gill Sans" w:hAnsi="Gill Sans" w:eastAsia="Gill Sans"/>
                        </w:rPr>
                      </w:pPr>
                      <w:r>
                        <w:rPr>
                          <w:rFonts w:ascii="Gill Sans" w:hAnsi="Gill Sans"/>
                          <w:rtl w:val="0"/>
                          <w:lang w:val="en-US"/>
                        </w:rPr>
                        <w:t xml:space="preserve">Herbarium maintenance </w:t>
                      </w:r>
                    </w:p>
                    <w:p>
                      <w:pPr>
                        <w:pStyle w:val="Body"/>
                        <w:rPr>
                          <w:rFonts w:ascii="Gill Sans" w:cs="Gill Sans" w:hAnsi="Gill Sans" w:eastAsia="Gill Sans"/>
                        </w:rPr>
                      </w:pPr>
                      <w:r>
                        <w:rPr>
                          <w:rFonts w:ascii="Gill Sans" w:hAnsi="Gill Sans"/>
                          <w:rtl w:val="0"/>
                          <w:lang w:val="en-US"/>
                        </w:rPr>
                        <w:t>Program/project coordination Wilderness First Responde</w:t>
                      </w:r>
                      <w:r>
                        <w:rPr>
                          <w:rFonts w:ascii="Gill Sans" w:hAnsi="Gill Sans"/>
                          <w:rtl w:val="0"/>
                          <w:lang w:val="en-US"/>
                        </w:rPr>
                        <w:t>r</w:t>
                      </w:r>
                    </w:p>
                    <w:p>
                      <w:pPr>
                        <w:pStyle w:val="Body"/>
                        <w:rPr>
                          <w:rFonts w:ascii="Gill Sans" w:cs="Gill Sans" w:hAnsi="Gill Sans" w:eastAsia="Gill Sans"/>
                        </w:rPr>
                      </w:pPr>
                      <w:r>
                        <w:rPr>
                          <w:rFonts w:ascii="Gill Sans" w:hAnsi="Gill Sans"/>
                          <w:rtl w:val="0"/>
                          <w:lang w:val="en-US"/>
                        </w:rPr>
                        <w:t>Backcountry navigation skills Environmental education</w:t>
                      </w:r>
                    </w:p>
                    <w:p>
                      <w:pPr>
                        <w:pStyle w:val="Body"/>
                        <w:rPr>
                          <w:rFonts w:ascii="Gill Sans" w:cs="Gill Sans" w:hAnsi="Gill Sans" w:eastAsia="Gill Sans"/>
                        </w:rPr>
                      </w:pPr>
                    </w:p>
                    <w:p>
                      <w:pPr>
                        <w:pStyle w:val="Body"/>
                        <w:rPr>
                          <w:rFonts w:ascii="Gill Sans" w:cs="Gill Sans" w:hAnsi="Gill Sans" w:eastAsia="Gill Sans"/>
                          <w:u w:val="single"/>
                        </w:rPr>
                      </w:pPr>
                      <w:r>
                        <w:rPr>
                          <w:rFonts w:ascii="Gill Sans" w:hAnsi="Gill Sans"/>
                          <w:u w:val="single"/>
                          <w:rtl w:val="0"/>
                          <w:lang w:val="en-US"/>
                        </w:rPr>
                        <w:t>Education</w:t>
                      </w:r>
                    </w:p>
                    <w:p>
                      <w:pPr>
                        <w:pStyle w:val="Body"/>
                        <w:rPr>
                          <w:rFonts w:ascii="Gill Sans" w:cs="Gill Sans" w:hAnsi="Gill Sans" w:eastAsia="Gill Sans"/>
                        </w:rPr>
                      </w:pPr>
                      <w:r>
                        <w:rPr>
                          <w:rFonts w:ascii="Gill Sans" w:hAnsi="Gill Sans"/>
                          <w:rtl w:val="0"/>
                          <w:lang w:val="en-US"/>
                        </w:rPr>
                        <w:t xml:space="preserve">Masters of Environmental Studies, </w:t>
                      </w:r>
                      <w:r>
                        <w:rPr>
                          <w:rFonts w:ascii="Gill Sans" w:hAnsi="Gill Sans"/>
                          <w:i w:val="1"/>
                          <w:iCs w:val="1"/>
                          <w:rtl w:val="0"/>
                          <w:lang w:val="en-US"/>
                        </w:rPr>
                        <w:t xml:space="preserve">with emphasis on botany and sustainability </w:t>
                      </w:r>
                    </w:p>
                    <w:p>
                      <w:pPr>
                        <w:pStyle w:val="Body"/>
                        <w:rPr>
                          <w:rFonts w:ascii="Gill Sans" w:cs="Gill Sans" w:hAnsi="Gill Sans" w:eastAsia="Gill Sans"/>
                        </w:rPr>
                      </w:pPr>
                      <w:r>
                        <w:rPr>
                          <w:rFonts w:ascii="Gill Sans" w:hAnsi="Gill Sans"/>
                          <w:rtl w:val="0"/>
                          <w:lang w:val="en-US"/>
                        </w:rPr>
                        <w:t>Evergreen State College, 2009</w:t>
                      </w:r>
                    </w:p>
                    <w:p>
                      <w:pPr>
                        <w:pStyle w:val="Body"/>
                        <w:rPr>
                          <w:rFonts w:ascii="Gill Sans" w:cs="Gill Sans" w:hAnsi="Gill Sans" w:eastAsia="Gill Sans"/>
                        </w:rPr>
                      </w:pPr>
                    </w:p>
                    <w:p>
                      <w:pPr>
                        <w:pStyle w:val="Body"/>
                        <w:rPr>
                          <w:rFonts w:ascii="Gill Sans" w:cs="Gill Sans" w:hAnsi="Gill Sans" w:eastAsia="Gill Sans"/>
                        </w:rPr>
                      </w:pPr>
                      <w:r>
                        <w:rPr>
                          <w:rFonts w:ascii="Gill Sans" w:hAnsi="Gill Sans"/>
                          <w:rtl w:val="0"/>
                          <w:lang w:val="en-US"/>
                        </w:rPr>
                        <w:t>Bachelor of Arts</w:t>
                      </w:r>
                    </w:p>
                    <w:p>
                      <w:pPr>
                        <w:pStyle w:val="Body"/>
                        <w:rPr>
                          <w:rFonts w:ascii="Gill Sans" w:cs="Gill Sans" w:hAnsi="Gill Sans" w:eastAsia="Gill Sans"/>
                          <w:i w:val="1"/>
                          <w:iCs w:val="1"/>
                        </w:rPr>
                      </w:pPr>
                      <w:r>
                        <w:rPr>
                          <w:rFonts w:ascii="Gill Sans" w:hAnsi="Gill Sans"/>
                          <w:i w:val="1"/>
                          <w:iCs w:val="1"/>
                          <w:rtl w:val="0"/>
                          <w:lang w:val="en-US"/>
                        </w:rPr>
                        <w:t>Visual Communication of Environmental Issues</w:t>
                      </w:r>
                    </w:p>
                    <w:p>
                      <w:pPr>
                        <w:pStyle w:val="Body"/>
                      </w:pPr>
                      <w:r>
                        <w:rPr>
                          <w:rFonts w:ascii="Gill Sans" w:hAnsi="Gill Sans"/>
                          <w:rtl w:val="0"/>
                          <w:lang w:val="en-US"/>
                        </w:rPr>
                        <w:t>Evergreen State College, 2006</w:t>
                      </w:r>
                    </w:p>
                  </w:txbxContent>
                </v:textbox>
                <w10:wrap type="through" side="bothSides" anchorx="margin"/>
              </v:shape>
            </w:pict>
          </mc:Fallback>
        </mc:AlternateContent>
      </w:r>
    </w:p>
    <w:p>
      <w:pPr>
        <w:pStyle w:val="Body"/>
        <w:rPr>
          <w:rFonts w:ascii="Gill Sans" w:cs="Gill Sans" w:hAnsi="Gill Sans" w:eastAsia="Gill Sans"/>
        </w:rPr>
      </w:pPr>
    </w:p>
    <w:p>
      <w:pPr>
        <w:pStyle w:val="Body"/>
        <w:rPr>
          <w:rFonts w:ascii="Gill Sans" w:cs="Gill Sans" w:hAnsi="Gill Sans" w:eastAsia="Gill Sans"/>
          <w:sz w:val="28"/>
          <w:szCs w:val="28"/>
          <w:u w:val="single"/>
        </w:rPr>
      </w:pPr>
      <w:r>
        <w:rPr>
          <w:rFonts w:ascii="Gill Sans" w:hAnsi="Gill Sans"/>
          <w:sz w:val="28"/>
          <w:szCs w:val="28"/>
          <w:u w:val="single"/>
          <w:rtl w:val="0"/>
          <w:lang w:val="en-US"/>
        </w:rPr>
        <w:t>Professional Summary</w:t>
      </w:r>
    </w:p>
    <w:p>
      <w:pPr>
        <w:pStyle w:val="Body"/>
        <w:rPr>
          <w:rFonts w:ascii="Gill Sans" w:cs="Gill Sans" w:hAnsi="Gill Sans" w:eastAsia="Gill Sans"/>
        </w:rPr>
      </w:pPr>
      <w:r>
        <w:rPr>
          <w:rFonts w:ascii="Gill Sans" w:hAnsi="Gill Sans"/>
          <w:rtl w:val="0"/>
          <w:lang w:val="en-US"/>
        </w:rPr>
        <w:t xml:space="preserve">Natalie Pyrooz has over 14 years of botanical field and data assessment experience throughout the western United States. After working with multiple agencies she began operating as an independent consultant in 2021.  </w:t>
      </w:r>
    </w:p>
    <w:p>
      <w:pPr>
        <w:pStyle w:val="Body"/>
        <w:rPr>
          <w:rFonts w:ascii="Gill Sans" w:cs="Gill Sans" w:hAnsi="Gill Sans" w:eastAsia="Gill Sans"/>
        </w:rPr>
      </w:pPr>
    </w:p>
    <w:p>
      <w:pPr>
        <w:pStyle w:val="Body"/>
        <w:rPr>
          <w:rFonts w:ascii="Gill Sans" w:cs="Gill Sans" w:hAnsi="Gill Sans" w:eastAsia="Gill Sans"/>
        </w:rPr>
      </w:pPr>
      <w:r>
        <w:rPr>
          <w:rFonts w:ascii="Gill Sans" w:hAnsi="Gill Sans"/>
          <w:rtl w:val="0"/>
          <w:lang w:val="en-US"/>
        </w:rPr>
        <w:t>Natalie</w:t>
      </w:r>
      <w:r>
        <w:rPr>
          <w:rFonts w:ascii="Gill Sans" w:hAnsi="Gill Sans" w:hint="default"/>
          <w:rtl w:val="0"/>
          <w:lang w:val="en-US"/>
        </w:rPr>
        <w:t>’</w:t>
      </w:r>
      <w:r>
        <w:rPr>
          <w:rFonts w:ascii="Gill Sans" w:hAnsi="Gill Sans"/>
          <w:rtl w:val="0"/>
          <w:lang w:val="en-US"/>
        </w:rPr>
        <w:t>s expertise lies in conducting floristic surveys, locating and mapping rare plants, leading teams to conduct invasive species surveys, conducting assessments of fen-meadow complexes, and collecting monitoring data. She is competent and driven when working independently on projects and is also a great team player, with experience leading crews of various abilities and backgrounds to achieve project goals.</w:t>
      </w:r>
    </w:p>
    <w:p>
      <w:pPr>
        <w:pStyle w:val="Body"/>
        <w:rPr>
          <w:rFonts w:ascii="Gill Sans" w:cs="Gill Sans" w:hAnsi="Gill Sans" w:eastAsia="Gill Sans"/>
        </w:rPr>
      </w:pPr>
    </w:p>
    <w:p>
      <w:pPr>
        <w:pStyle w:val="Body"/>
        <w:rPr>
          <w:rFonts w:ascii="Gill Sans" w:cs="Gill Sans" w:hAnsi="Gill Sans" w:eastAsia="Gill Sans"/>
        </w:rPr>
      </w:pPr>
      <w:r>
        <w:rPr>
          <w:rFonts w:ascii="Gill Sans" w:hAnsi="Gill Sans"/>
          <w:rtl w:val="0"/>
          <w:lang w:val="en-US"/>
        </w:rPr>
        <w:t>She has experience with using various local and regional dichotomous keys; the majority of her work has been in the Sierra Nevada range, primarily in the southern Sierra and at the junction of the Sierra-Cascade-Great Basin provinces, but she has also worked throughout California, Arizona, Wyoming, Washington, Colorado, and in the neotropics.</w:t>
      </w:r>
    </w:p>
    <w:p>
      <w:pPr>
        <w:pStyle w:val="Body"/>
        <w:rPr>
          <w:rFonts w:ascii="Gill Sans" w:cs="Gill Sans" w:hAnsi="Gill Sans" w:eastAsia="Gill Sans"/>
        </w:rPr>
      </w:pPr>
    </w:p>
    <w:p>
      <w:pPr>
        <w:pStyle w:val="Body"/>
        <w:rPr>
          <w:rFonts w:ascii="Gill Sans" w:cs="Gill Sans" w:hAnsi="Gill Sans" w:eastAsia="Gill Sans"/>
        </w:rPr>
      </w:pPr>
      <w:r>
        <w:rPr>
          <w:rFonts w:ascii="Gill Sans" w:hAnsi="Gill Sans"/>
          <w:rtl w:val="0"/>
          <w:lang w:val="en-US"/>
        </w:rPr>
        <w:t>Natalie has expertise in building and managing complex geodatabases, and designing and implementing pre- and post-field data management processes to fit project needs. She has provided numerous trainings to help others transition into use of modern field technology including the use of Collector and now Field Maps for tablet-integrated data management, and is also familiar with the use of Avenza and CalTopo.</w:t>
      </w:r>
    </w:p>
    <w:p>
      <w:pPr>
        <w:pStyle w:val="Body"/>
        <w:rPr>
          <w:rFonts w:ascii="Gill Sans" w:cs="Gill Sans" w:hAnsi="Gill Sans" w:eastAsia="Gill Sans"/>
        </w:rPr>
      </w:pPr>
    </w:p>
    <w:p>
      <w:pPr>
        <w:pStyle w:val="Body"/>
      </w:pPr>
      <w:r>
        <w:rPr>
          <w:rFonts w:ascii="Gill Sans" w:hAnsi="Gill Sans"/>
          <w:rtl w:val="0"/>
          <w:lang w:val="en-US"/>
        </w:rPr>
        <w:t>She worked on multiple BAER (burned area emergency response) teams in high-intensity environments conducting emergency post-fire analysis on local and mega fires. She has worked with tribes and conservation crews to achieve invasive plant mapping at a landscape scale on ancestral lands. Additionally, she has collaborated with expert neotropical botanists and contributed multiple botanical illustrations for use in publications describing new species.</w:t>
      </w:r>
      <w:r>
        <w:rPr>
          <w:rFonts w:ascii="Arial Unicode MS" w:cs="Arial Unicode MS" w:hAnsi="Arial Unicode MS" w:eastAsia="Arial Unicode MS"/>
          <w:b w:val="0"/>
          <w:bCs w:val="0"/>
          <w:i w:val="0"/>
          <w:iCs w:val="0"/>
        </w:rPr>
        <w:br w:type="page"/>
      </w:r>
    </w:p>
    <w:p>
      <w:pPr>
        <w:pStyle w:val="Body"/>
        <w:rPr>
          <w:rFonts w:ascii="Gill Sans" w:cs="Gill Sans" w:hAnsi="Gill Sans" w:eastAsia="Gill Sans"/>
          <w:sz w:val="28"/>
          <w:szCs w:val="28"/>
          <w:u w:val="single"/>
        </w:rPr>
      </w:pPr>
      <w:r>
        <w:rPr>
          <w:rFonts w:ascii="Gill Sans" w:hAnsi="Gill Sans"/>
          <w:sz w:val="28"/>
          <w:szCs w:val="28"/>
          <w:u w:val="single"/>
          <w:rtl w:val="0"/>
          <w:lang w:val="en-US"/>
        </w:rPr>
        <w:t xml:space="preserve">Selected </w:t>
      </w:r>
      <w:r>
        <w:rPr>
          <w:rFonts w:ascii="Gill Sans" w:hAnsi="Gill Sans"/>
          <w:sz w:val="28"/>
          <w:szCs w:val="28"/>
          <w:u w:val="single"/>
          <w:rtl w:val="0"/>
          <w:lang w:val="en-US"/>
        </w:rPr>
        <w:t>Professional Experience</w:t>
      </w:r>
    </w:p>
    <w:p>
      <w:pPr>
        <w:pStyle w:val="Body"/>
        <w:rPr>
          <w:rFonts w:ascii="Gill Sans" w:cs="Gill Sans" w:hAnsi="Gill Sans" w:eastAsia="Gill Sans"/>
        </w:rPr>
      </w:pPr>
      <w:r>
        <w:rPr>
          <w:rFonts w:ascii="Gill Sans" w:hAnsi="Gill Sans"/>
          <w:rtl w:val="0"/>
        </w:rPr>
        <w:t>Botanist</w:t>
      </w:r>
      <w:r>
        <w:rPr>
          <w:rFonts w:ascii="Gill Sans" w:hAnsi="Gill Sans"/>
          <w:rtl w:val="0"/>
          <w:lang w:val="en-US"/>
        </w:rPr>
        <w:t xml:space="preserve">  |</w:t>
      </w:r>
      <w:r>
        <w:rPr>
          <w:rFonts w:ascii="Gill Sans" w:hAnsi="Gill Sans"/>
          <w:rtl w:val="0"/>
        </w:rPr>
        <w:t xml:space="preserve">  Lassen National Forest | Susa</w:t>
      </w:r>
      <w:r>
        <w:rPr>
          <w:rFonts w:ascii="Gill Sans" w:hAnsi="Gill Sans"/>
          <w:rtl w:val="0"/>
          <w:lang w:val="en-US"/>
        </w:rPr>
        <w:t>nville, CA</w:t>
      </w:r>
    </w:p>
    <w:p>
      <w:pPr>
        <w:pStyle w:val="Body"/>
        <w:rPr>
          <w:rFonts w:ascii="Gill Sans" w:cs="Gill Sans" w:hAnsi="Gill Sans" w:eastAsia="Gill Sans"/>
        </w:rPr>
      </w:pPr>
      <w:r>
        <w:rPr>
          <w:rFonts w:ascii="Gill Sans" w:hAnsi="Gill Sans"/>
          <w:rtl w:val="0"/>
          <w:lang w:val="en-US"/>
        </w:rPr>
        <w:t>2018 - 2021</w:t>
      </w:r>
    </w:p>
    <w:p>
      <w:pPr>
        <w:pStyle w:val="Body"/>
        <w:numPr>
          <w:ilvl w:val="1"/>
          <w:numId w:val="2"/>
        </w:numPr>
        <w:rPr>
          <w:rFonts w:ascii="Gill Sans" w:hAnsi="Gill Sans"/>
          <w:lang w:val="en-US"/>
        </w:rPr>
      </w:pPr>
      <w:r>
        <w:rPr>
          <w:rFonts w:ascii="Gill Sans" w:hAnsi="Gill Sans"/>
          <w:rtl w:val="0"/>
          <w:lang w:val="en-US"/>
        </w:rPr>
        <w:t>Conducted botanical surveys throughout the one million acres of national forest land managed by Lassen National Forest, working in 7 distinct project areas in 3 districts</w:t>
      </w:r>
    </w:p>
    <w:p>
      <w:pPr>
        <w:pStyle w:val="Body"/>
        <w:numPr>
          <w:ilvl w:val="1"/>
          <w:numId w:val="2"/>
        </w:numPr>
        <w:rPr>
          <w:rFonts w:ascii="Gill Sans" w:hAnsi="Gill Sans"/>
          <w:lang w:val="en-US"/>
        </w:rPr>
      </w:pPr>
      <w:r>
        <w:rPr>
          <w:rFonts w:ascii="Gill Sans" w:hAnsi="Gill Sans"/>
          <w:rtl w:val="0"/>
          <w:lang w:val="en-US"/>
        </w:rPr>
        <w:t>Mapped and collected data for all sensitive and special interest plants, special habitats (fens, vernal pools) and non-native invasive species</w:t>
      </w:r>
    </w:p>
    <w:p>
      <w:pPr>
        <w:pStyle w:val="Body"/>
        <w:numPr>
          <w:ilvl w:val="1"/>
          <w:numId w:val="2"/>
        </w:numPr>
        <w:rPr>
          <w:rFonts w:ascii="Gill Sans" w:hAnsi="Gill Sans"/>
          <w:lang w:val="en-US"/>
        </w:rPr>
      </w:pPr>
      <w:r>
        <w:rPr>
          <w:rFonts w:ascii="Gill Sans" w:hAnsi="Gill Sans"/>
          <w:rtl w:val="0"/>
          <w:lang w:val="en-US"/>
        </w:rPr>
        <w:t>Identified all plants to species and subspecies to contribute to complete plant lists</w:t>
      </w:r>
    </w:p>
    <w:p>
      <w:pPr>
        <w:pStyle w:val="Body"/>
        <w:numPr>
          <w:ilvl w:val="1"/>
          <w:numId w:val="2"/>
        </w:numPr>
        <w:rPr>
          <w:rFonts w:ascii="Gill Sans" w:hAnsi="Gill Sans"/>
          <w:lang w:val="en-US"/>
        </w:rPr>
      </w:pPr>
      <w:r>
        <w:rPr>
          <w:rFonts w:ascii="Gill Sans" w:hAnsi="Gill Sans"/>
          <w:rtl w:val="0"/>
          <w:lang w:val="en-US"/>
        </w:rPr>
        <w:t>Collection of specimens to contribute to herbarium</w:t>
      </w:r>
    </w:p>
    <w:p>
      <w:pPr>
        <w:pStyle w:val="Body"/>
        <w:numPr>
          <w:ilvl w:val="1"/>
          <w:numId w:val="2"/>
        </w:numPr>
        <w:rPr>
          <w:rFonts w:ascii="Gill Sans" w:hAnsi="Gill Sans"/>
          <w:lang w:val="en-US"/>
        </w:rPr>
      </w:pPr>
      <w:r>
        <w:rPr>
          <w:rFonts w:ascii="Gill Sans" w:hAnsi="Gill Sans"/>
          <w:rtl w:val="0"/>
          <w:lang w:val="en-US"/>
        </w:rPr>
        <w:t>Added multiple new plants to forest wide plant list</w:t>
      </w:r>
    </w:p>
    <w:p>
      <w:pPr>
        <w:pStyle w:val="Body"/>
        <w:numPr>
          <w:ilvl w:val="1"/>
          <w:numId w:val="2"/>
        </w:numPr>
        <w:rPr>
          <w:rFonts w:ascii="Gill Sans" w:hAnsi="Gill Sans"/>
          <w:lang w:val="en-US"/>
        </w:rPr>
      </w:pPr>
      <w:r>
        <w:rPr>
          <w:rFonts w:ascii="Gill Sans" w:hAnsi="Gill Sans"/>
          <w:rtl w:val="0"/>
          <w:lang w:val="en-US"/>
        </w:rPr>
        <w:t>Found two new populations of Orcuttia tenuis (1B.1)</w:t>
      </w:r>
    </w:p>
    <w:p>
      <w:pPr>
        <w:pStyle w:val="Body"/>
        <w:numPr>
          <w:ilvl w:val="1"/>
          <w:numId w:val="2"/>
        </w:numPr>
        <w:rPr>
          <w:rFonts w:ascii="Gill Sans" w:hAnsi="Gill Sans"/>
        </w:rPr>
      </w:pPr>
      <w:r>
        <w:rPr>
          <w:rFonts w:ascii="Gill Sans" w:hAnsi="Gill Sans"/>
          <w:rtl w:val="0"/>
        </w:rPr>
        <w:t>Monitored longer-term datasets</w:t>
      </w:r>
      <w:r>
        <w:rPr>
          <w:rFonts w:ascii="Gill Sans" w:hAnsi="Gill Sans"/>
          <w:rtl w:val="0"/>
          <w:lang w:val="en-US"/>
        </w:rPr>
        <w:t>, i.e.</w:t>
      </w:r>
      <w:r>
        <w:rPr>
          <w:rFonts w:ascii="Gill Sans" w:hAnsi="Gill Sans"/>
          <w:rtl w:val="0"/>
          <w:lang w:val="en-US"/>
        </w:rPr>
        <w:t xml:space="preserve"> for Hesperocyparis bakeri (Baker</w:t>
      </w:r>
      <w:r>
        <w:rPr>
          <w:rFonts w:ascii="Gill Sans" w:hAnsi="Gill Sans" w:hint="default"/>
          <w:rtl w:val="1"/>
        </w:rPr>
        <w:t>’</w:t>
      </w:r>
      <w:r>
        <w:rPr>
          <w:rFonts w:ascii="Gill Sans" w:hAnsi="Gill Sans"/>
          <w:rtl w:val="0"/>
        </w:rPr>
        <w:t>s cypress, CNPS</w:t>
      </w:r>
      <w:r>
        <w:rPr>
          <w:rFonts w:ascii="Gill Sans" w:hAnsi="Gill Sans"/>
          <w:rtl w:val="0"/>
          <w:lang w:val="en-US"/>
        </w:rPr>
        <w:t xml:space="preserve"> </w:t>
      </w:r>
      <w:r>
        <w:rPr>
          <w:rFonts w:ascii="Gill Sans" w:hAnsi="Gill Sans"/>
          <w:rtl w:val="0"/>
          <w:lang w:val="en-US"/>
        </w:rPr>
        <w:t>4B.2) and Penstemon sudans (Susanville beardtongue, CNPS 1B.2)</w:t>
      </w:r>
    </w:p>
    <w:p>
      <w:pPr>
        <w:pStyle w:val="Body"/>
        <w:numPr>
          <w:ilvl w:val="1"/>
          <w:numId w:val="2"/>
        </w:numPr>
        <w:rPr>
          <w:rFonts w:ascii="Gill Sans" w:hAnsi="Gill Sans"/>
          <w:lang w:val="en-US"/>
        </w:rPr>
      </w:pPr>
      <w:r>
        <w:rPr>
          <w:rFonts w:ascii="Gill Sans" w:hAnsi="Gill Sans"/>
          <w:rtl w:val="0"/>
          <w:lang w:val="en-US"/>
        </w:rPr>
        <w:t>Implemented the transition from Trimble ArcPad to ESRI Collector for field data</w:t>
      </w:r>
      <w:r>
        <w:rPr>
          <w:rFonts w:ascii="Gill Sans" w:hAnsi="Gill Sans"/>
          <w:rtl w:val="0"/>
          <w:lang w:val="en-US"/>
        </w:rPr>
        <w:t xml:space="preserve"> </w:t>
      </w:r>
      <w:r>
        <w:rPr>
          <w:rFonts w:ascii="Gill Sans" w:hAnsi="Gill Sans"/>
          <w:rtl w:val="0"/>
          <w:lang w:val="en-US"/>
        </w:rPr>
        <w:t>collection for LNF botany program</w:t>
      </w:r>
    </w:p>
    <w:p>
      <w:pPr>
        <w:pStyle w:val="Body"/>
        <w:numPr>
          <w:ilvl w:val="1"/>
          <w:numId w:val="2"/>
        </w:numPr>
        <w:rPr>
          <w:rFonts w:ascii="Gill Sans" w:hAnsi="Gill Sans"/>
          <w:lang w:val="en-US"/>
        </w:rPr>
      </w:pPr>
      <w:r>
        <w:rPr>
          <w:rFonts w:ascii="Gill Sans" w:hAnsi="Gill Sans"/>
          <w:rtl w:val="0"/>
          <w:lang w:val="en-US"/>
        </w:rPr>
        <w:t>Led fen assessment effort, training other botanists and volunteers to learn protocol and recognize key soil, hydrology, and vegetation features; u</w:t>
      </w:r>
      <w:r>
        <w:rPr>
          <w:rFonts w:ascii="Gill Sans" w:hAnsi="Gill Sans"/>
          <w:rtl w:val="0"/>
          <w:lang w:val="en-US"/>
        </w:rPr>
        <w:t>pdated LNF fen delineation protocol based on recent literature</w:t>
      </w:r>
    </w:p>
    <w:p>
      <w:pPr>
        <w:pStyle w:val="Body"/>
        <w:numPr>
          <w:ilvl w:val="1"/>
          <w:numId w:val="2"/>
        </w:numPr>
        <w:rPr>
          <w:rFonts w:ascii="Gill Sans" w:hAnsi="Gill Sans"/>
          <w:lang w:val="en-US"/>
        </w:rPr>
      </w:pPr>
      <w:r>
        <w:rPr>
          <w:rFonts w:ascii="Gill Sans" w:hAnsi="Gill Sans"/>
          <w:rtl w:val="0"/>
          <w:lang w:val="en-US"/>
        </w:rPr>
        <w:t xml:space="preserve">Completed written reporting requirements including plant lists, documentation </w:t>
      </w:r>
      <w:r>
        <w:rPr>
          <w:rFonts w:ascii="Gill Sans" w:hAnsi="Gill Sans"/>
          <w:rtl w:val="0"/>
          <w:lang w:val="en-US"/>
        </w:rPr>
        <w:t>for contribution</w:t>
      </w:r>
      <w:r>
        <w:rPr>
          <w:rFonts w:ascii="Gill Sans" w:hAnsi="Gill Sans"/>
          <w:rtl w:val="0"/>
          <w:lang w:val="en-US"/>
        </w:rPr>
        <w:t xml:space="preserve"> to CNPS Rare Plants Database and the USFS National Resource</w:t>
      </w:r>
      <w:r>
        <w:rPr>
          <w:rFonts w:ascii="Gill Sans" w:hAnsi="Gill Sans"/>
          <w:rtl w:val="0"/>
          <w:lang w:val="en-US"/>
        </w:rPr>
        <w:t xml:space="preserve"> </w:t>
      </w:r>
      <w:r>
        <w:rPr>
          <w:rFonts w:ascii="Gill Sans" w:hAnsi="Gill Sans"/>
          <w:rtl w:val="0"/>
          <w:lang w:val="en-US"/>
        </w:rPr>
        <w:t>Information System</w:t>
      </w:r>
      <w:r>
        <w:rPr>
          <w:rFonts w:ascii="Gill Sans" w:hAnsi="Gill Sans"/>
          <w:rtl w:val="0"/>
          <w:lang w:val="en-US"/>
        </w:rPr>
        <w:t xml:space="preserve"> (NRIS)</w:t>
      </w:r>
    </w:p>
    <w:p>
      <w:pPr>
        <w:pStyle w:val="Body"/>
        <w:numPr>
          <w:ilvl w:val="1"/>
          <w:numId w:val="2"/>
        </w:numPr>
        <w:rPr>
          <w:rFonts w:ascii="Gill Sans" w:hAnsi="Gill Sans"/>
          <w:lang w:val="en-US"/>
        </w:rPr>
      </w:pPr>
      <w:r>
        <w:rPr>
          <w:rFonts w:ascii="Gill Sans" w:hAnsi="Gill Sans"/>
          <w:rtl w:val="0"/>
          <w:lang w:val="en-US"/>
        </w:rPr>
        <w:t>Provided environmental education</w:t>
      </w:r>
      <w:r>
        <w:rPr>
          <w:rFonts w:ascii="Gill Sans" w:hAnsi="Gill Sans"/>
          <w:rtl w:val="0"/>
          <w:lang w:val="en-US"/>
        </w:rPr>
        <w:t xml:space="preserve"> to local groups</w:t>
      </w:r>
    </w:p>
    <w:p>
      <w:pPr>
        <w:pStyle w:val="Body"/>
        <w:rPr>
          <w:rFonts w:ascii="Gill Sans" w:cs="Gill Sans" w:hAnsi="Gill Sans" w:eastAsia="Gill Sans"/>
        </w:rPr>
      </w:pPr>
    </w:p>
    <w:p>
      <w:pPr>
        <w:pStyle w:val="Body"/>
        <w:rPr>
          <w:rFonts w:ascii="Gill Sans" w:cs="Gill Sans" w:hAnsi="Gill Sans" w:eastAsia="Gill Sans"/>
        </w:rPr>
      </w:pPr>
    </w:p>
    <w:p>
      <w:pPr>
        <w:pStyle w:val="Body"/>
        <w:rPr>
          <w:rFonts w:ascii="Gill Sans" w:cs="Gill Sans" w:hAnsi="Gill Sans" w:eastAsia="Gill Sans"/>
        </w:rPr>
      </w:pPr>
      <w:r>
        <w:rPr>
          <w:rFonts w:ascii="Gill Sans" w:hAnsi="Gill Sans"/>
          <w:rtl w:val="0"/>
          <w:lang w:val="en-US"/>
        </w:rPr>
        <w:t>Biological Science Technician | Sequoia &amp; Kings Canyon National Parks | Three Rivers, CA</w:t>
      </w:r>
    </w:p>
    <w:p>
      <w:pPr>
        <w:pStyle w:val="Body"/>
        <w:rPr>
          <w:rFonts w:ascii="Gill Sans" w:cs="Gill Sans" w:hAnsi="Gill Sans" w:eastAsia="Gill Sans"/>
        </w:rPr>
      </w:pPr>
      <w:r>
        <w:rPr>
          <w:rFonts w:ascii="Gill Sans" w:hAnsi="Gill Sans"/>
          <w:rtl w:val="0"/>
          <w:lang w:val="en-US"/>
        </w:rPr>
        <w:t>2012 - 2014 and 2017 - 2018</w:t>
      </w:r>
    </w:p>
    <w:p>
      <w:pPr>
        <w:pStyle w:val="Body"/>
        <w:numPr>
          <w:ilvl w:val="1"/>
          <w:numId w:val="2"/>
        </w:numPr>
        <w:rPr>
          <w:rFonts w:ascii="Gill Sans" w:hAnsi="Gill Sans"/>
          <w:lang w:val="en-US"/>
        </w:rPr>
      </w:pPr>
      <w:r>
        <w:rPr>
          <w:rFonts w:ascii="Gill Sans" w:hAnsi="Gill Sans"/>
          <w:rtl w:val="0"/>
          <w:lang w:val="en-US"/>
        </w:rPr>
        <w:t>Identified and delineated fen ecosystems within wet meadows at an elevation of</w:t>
      </w:r>
      <w:r>
        <w:rPr>
          <w:rFonts w:ascii="Gill Sans" w:hAnsi="Gill Sans"/>
          <w:rtl w:val="0"/>
          <w:lang w:val="en-US"/>
        </w:rPr>
        <w:t xml:space="preserve"> </w:t>
      </w:r>
      <w:r>
        <w:rPr>
          <w:rFonts w:ascii="Gill Sans" w:hAnsi="Gill Sans"/>
          <w:rtl w:val="0"/>
          <w:lang w:val="en-US"/>
        </w:rPr>
        <w:t>6-12,000 feet in the southern Sierra Nevada using a hydrogeomorphic key and</w:t>
      </w:r>
      <w:r>
        <w:rPr>
          <w:rFonts w:ascii="Gill Sans" w:hAnsi="Gill Sans"/>
          <w:rtl w:val="0"/>
          <w:lang w:val="en-US"/>
        </w:rPr>
        <w:t xml:space="preserve"> </w:t>
      </w:r>
      <w:r>
        <w:rPr>
          <w:rFonts w:ascii="Gill Sans" w:hAnsi="Gill Sans"/>
          <w:rtl w:val="0"/>
          <w:lang w:val="en-US"/>
        </w:rPr>
        <w:t>examining soils, hydrology and vegetation composition</w:t>
      </w:r>
    </w:p>
    <w:p>
      <w:pPr>
        <w:pStyle w:val="Body"/>
        <w:numPr>
          <w:ilvl w:val="1"/>
          <w:numId w:val="2"/>
        </w:numPr>
        <w:rPr>
          <w:rFonts w:ascii="Gill Sans" w:hAnsi="Gill Sans"/>
          <w:lang w:val="en-US"/>
        </w:rPr>
      </w:pPr>
      <w:r>
        <w:rPr>
          <w:rFonts w:ascii="Gill Sans" w:hAnsi="Gill Sans"/>
          <w:rtl w:val="0"/>
          <w:lang w:val="en-US"/>
        </w:rPr>
        <w:t>Lead author and technician of photointerpretation mapping project of wet meadow and</w:t>
      </w:r>
      <w:r>
        <w:rPr>
          <w:rFonts w:ascii="Gill Sans" w:hAnsi="Gill Sans"/>
          <w:rtl w:val="0"/>
          <w:lang w:val="en-US"/>
        </w:rPr>
        <w:t xml:space="preserve"> </w:t>
      </w:r>
      <w:r>
        <w:rPr>
          <w:rFonts w:ascii="Gill Sans" w:hAnsi="Gill Sans"/>
          <w:rtl w:val="0"/>
          <w:lang w:val="en-US"/>
        </w:rPr>
        <w:t>fen ecosystems using NAIP imagery, GIS software, and field accuracy assessment</w:t>
      </w:r>
      <w:r>
        <w:rPr>
          <w:rFonts w:ascii="Gill Sans" w:hAnsi="Gill Sans"/>
          <w:rtl w:val="0"/>
          <w:lang w:val="en-US"/>
        </w:rPr>
        <w:t xml:space="preserve"> </w:t>
      </w:r>
      <w:r>
        <w:rPr>
          <w:rFonts w:ascii="Gill Sans" w:hAnsi="Gill Sans"/>
          <w:rtl w:val="0"/>
          <w:lang w:val="it-IT"/>
        </w:rPr>
        <w:t>protocol</w:t>
      </w:r>
    </w:p>
    <w:p>
      <w:pPr>
        <w:pStyle w:val="Body"/>
        <w:numPr>
          <w:ilvl w:val="1"/>
          <w:numId w:val="2"/>
        </w:numPr>
        <w:rPr>
          <w:rFonts w:ascii="Gill Sans" w:hAnsi="Gill Sans"/>
          <w:lang w:val="en-US"/>
        </w:rPr>
      </w:pPr>
      <w:r>
        <w:rPr>
          <w:rFonts w:ascii="Gill Sans" w:hAnsi="Gill Sans"/>
          <w:rtl w:val="0"/>
          <w:lang w:val="en-US"/>
        </w:rPr>
        <w:t>Collected rare and invasive species data (taxa, geospatial data, abundance, vouchers)</w:t>
      </w:r>
    </w:p>
    <w:p>
      <w:pPr>
        <w:pStyle w:val="Body"/>
        <w:numPr>
          <w:ilvl w:val="1"/>
          <w:numId w:val="2"/>
        </w:numPr>
        <w:rPr>
          <w:rFonts w:ascii="Gill Sans" w:hAnsi="Gill Sans"/>
          <w:lang w:val="en-US"/>
        </w:rPr>
      </w:pPr>
      <w:r>
        <w:rPr>
          <w:rFonts w:ascii="Gill Sans" w:hAnsi="Gill Sans"/>
          <w:rtl w:val="0"/>
          <w:lang w:val="en-US"/>
        </w:rPr>
        <w:t>Managed geospatial databases for multiple projects</w:t>
      </w:r>
    </w:p>
    <w:p>
      <w:pPr>
        <w:pStyle w:val="Body"/>
        <w:numPr>
          <w:ilvl w:val="1"/>
          <w:numId w:val="2"/>
        </w:numPr>
        <w:rPr>
          <w:rFonts w:ascii="Gill Sans" w:hAnsi="Gill Sans"/>
          <w:lang w:val="en-US"/>
        </w:rPr>
      </w:pPr>
      <w:r>
        <w:rPr>
          <w:rFonts w:ascii="Gill Sans" w:hAnsi="Gill Sans"/>
          <w:rtl w:val="0"/>
          <w:lang w:val="en-US"/>
        </w:rPr>
        <w:t>Data collection for several protocols: species composition evaluation of paired grazed</w:t>
      </w:r>
      <w:r>
        <w:rPr>
          <w:rFonts w:ascii="Gill Sans" w:hAnsi="Gill Sans"/>
          <w:rtl w:val="0"/>
          <w:lang w:val="en-US"/>
        </w:rPr>
        <w:t xml:space="preserve"> </w:t>
      </w:r>
      <w:r>
        <w:rPr>
          <w:rFonts w:ascii="Gill Sans" w:hAnsi="Gill Sans"/>
          <w:rtl w:val="0"/>
          <w:lang w:val="en-US"/>
        </w:rPr>
        <w:t>and ungrazed meadows, residual biomass monitorin</w:t>
      </w:r>
      <w:r>
        <w:rPr>
          <w:rFonts w:ascii="Gill Sans" w:hAnsi="Gill Sans"/>
          <w:rtl w:val="0"/>
          <w:lang w:val="en-US"/>
        </w:rPr>
        <w:t>g</w:t>
      </w:r>
    </w:p>
    <w:p>
      <w:pPr>
        <w:pStyle w:val="Body"/>
        <w:numPr>
          <w:ilvl w:val="1"/>
          <w:numId w:val="2"/>
        </w:numPr>
        <w:rPr>
          <w:rFonts w:ascii="Gill Sans" w:hAnsi="Gill Sans"/>
          <w:lang w:val="en-US"/>
        </w:rPr>
      </w:pPr>
      <w:r>
        <w:rPr>
          <w:rFonts w:ascii="Gill Sans" w:hAnsi="Gill Sans"/>
          <w:rtl w:val="0"/>
          <w:lang w:val="en-US"/>
        </w:rPr>
        <w:t>Observed and recorded stock impacts to meadow ecosystems; evaluated stock</w:t>
      </w:r>
      <w:r>
        <w:rPr>
          <w:rFonts w:ascii="Gill Sans" w:hAnsi="Gill Sans"/>
          <w:rtl w:val="0"/>
          <w:lang w:val="en-US"/>
        </w:rPr>
        <w:t xml:space="preserve"> </w:t>
      </w:r>
      <w:r>
        <w:rPr>
          <w:rFonts w:ascii="Gill Sans" w:hAnsi="Gill Sans"/>
          <w:rtl w:val="0"/>
          <w:lang w:val="en-US"/>
        </w:rPr>
        <w:t>camps adjacent to meadows</w:t>
      </w:r>
    </w:p>
    <w:p>
      <w:pPr>
        <w:pStyle w:val="Body"/>
        <w:numPr>
          <w:ilvl w:val="1"/>
          <w:numId w:val="2"/>
        </w:numPr>
        <w:rPr>
          <w:rFonts w:ascii="Gill Sans" w:hAnsi="Gill Sans"/>
          <w:lang w:val="en-US"/>
        </w:rPr>
      </w:pPr>
      <w:r>
        <w:rPr>
          <w:rFonts w:ascii="Gill Sans" w:hAnsi="Gill Sans"/>
          <w:rtl w:val="0"/>
          <w:lang w:val="en-US"/>
        </w:rPr>
        <w:t>Trained backcountry rangers how to evaluate meadows within their patrol areas for</w:t>
      </w:r>
      <w:r>
        <w:rPr>
          <w:rFonts w:ascii="Gill Sans" w:hAnsi="Gill Sans"/>
          <w:rtl w:val="0"/>
          <w:lang w:val="en-US"/>
        </w:rPr>
        <w:t xml:space="preserve"> </w:t>
      </w:r>
      <w:r>
        <w:rPr>
          <w:rFonts w:ascii="Gill Sans" w:hAnsi="Gill Sans"/>
          <w:rtl w:val="0"/>
          <w:lang w:val="en-US"/>
        </w:rPr>
        <w:t>stock impact</w:t>
      </w:r>
      <w:r>
        <w:rPr>
          <w:rFonts w:ascii="Gill Sans" w:hAnsi="Gill Sans"/>
          <w:rtl w:val="0"/>
          <w:lang w:val="en-US"/>
        </w:rPr>
        <w:t>s</w:t>
      </w:r>
    </w:p>
    <w:p>
      <w:pPr>
        <w:pStyle w:val="Body"/>
        <w:numPr>
          <w:ilvl w:val="1"/>
          <w:numId w:val="2"/>
        </w:numPr>
        <w:rPr>
          <w:rFonts w:ascii="Gill Sans" w:hAnsi="Gill Sans"/>
          <w:lang w:val="en-US"/>
        </w:rPr>
      </w:pPr>
      <w:r>
        <w:rPr>
          <w:rFonts w:ascii="Gill Sans" w:hAnsi="Gill Sans"/>
          <w:rtl w:val="0"/>
          <w:lang w:val="en-US"/>
        </w:rPr>
        <w:t>Mapped known and new populations of species not native to Kings Canyon National</w:t>
      </w:r>
      <w:r>
        <w:rPr>
          <w:rFonts w:ascii="Gill Sans" w:hAnsi="Gill Sans"/>
          <w:rtl w:val="0"/>
          <w:lang w:val="en-US"/>
        </w:rPr>
        <w:t xml:space="preserve"> </w:t>
      </w:r>
      <w:r>
        <w:rPr>
          <w:rFonts w:ascii="Gill Sans" w:hAnsi="Gill Sans"/>
          <w:rtl w:val="0"/>
          <w:lang w:val="en-US"/>
        </w:rPr>
        <w:t>Park, using Android tablets, Collector, and ArcGIS software; added to parkwide</w:t>
      </w:r>
      <w:r>
        <w:rPr>
          <w:rFonts w:ascii="Gill Sans" w:hAnsi="Gill Sans"/>
          <w:rtl w:val="0"/>
          <w:lang w:val="en-US"/>
        </w:rPr>
        <w:t xml:space="preserve"> </w:t>
      </w:r>
      <w:r>
        <w:rPr>
          <w:rFonts w:ascii="Gill Sans" w:hAnsi="Gill Sans"/>
          <w:rtl w:val="0"/>
          <w:lang w:val="en-US"/>
        </w:rPr>
        <w:t>invasive species spatial database and executed QA/QC for all records</w:t>
      </w:r>
    </w:p>
    <w:p>
      <w:pPr>
        <w:pStyle w:val="Body"/>
        <w:numPr>
          <w:ilvl w:val="1"/>
          <w:numId w:val="2"/>
        </w:numPr>
        <w:rPr>
          <w:rFonts w:ascii="Gill Sans" w:hAnsi="Gill Sans"/>
          <w:lang w:val="en-US"/>
        </w:rPr>
      </w:pPr>
      <w:r>
        <w:rPr>
          <w:rFonts w:ascii="Gill Sans" w:hAnsi="Gill Sans"/>
          <w:rtl w:val="0"/>
          <w:lang w:val="en-US"/>
        </w:rPr>
        <w:t>Controlled non-native species using a variety of methods such as hand-pulling,</w:t>
      </w:r>
      <w:r>
        <w:rPr>
          <w:rFonts w:ascii="Gill Sans" w:hAnsi="Gill Sans"/>
          <w:rtl w:val="0"/>
          <w:lang w:val="en-US"/>
        </w:rPr>
        <w:t xml:space="preserve"> </w:t>
      </w:r>
      <w:r>
        <w:rPr>
          <w:rFonts w:ascii="Gill Sans" w:hAnsi="Gill Sans"/>
          <w:rtl w:val="0"/>
          <w:lang w:val="en-US"/>
        </w:rPr>
        <w:t>chemical treatment, and burning</w:t>
      </w:r>
    </w:p>
    <w:p>
      <w:pPr>
        <w:pStyle w:val="Body"/>
        <w:numPr>
          <w:ilvl w:val="1"/>
          <w:numId w:val="2"/>
        </w:numPr>
        <w:rPr>
          <w:rFonts w:ascii="Gill Sans" w:hAnsi="Gill Sans"/>
          <w:lang w:val="en-US"/>
        </w:rPr>
      </w:pPr>
      <w:r>
        <w:rPr>
          <w:rFonts w:ascii="Gill Sans" w:hAnsi="Gill Sans"/>
          <w:rtl w:val="0"/>
          <w:lang w:val="en-US"/>
        </w:rPr>
        <w:t>Made recommendations to program management for target invasive species</w:t>
      </w:r>
    </w:p>
    <w:p>
      <w:pPr>
        <w:pStyle w:val="Body"/>
        <w:numPr>
          <w:ilvl w:val="1"/>
          <w:numId w:val="2"/>
        </w:numPr>
        <w:rPr>
          <w:rFonts w:ascii="Gill Sans" w:hAnsi="Gill Sans"/>
          <w:lang w:val="en-US"/>
        </w:rPr>
      </w:pPr>
      <w:r>
        <w:rPr>
          <w:rFonts w:ascii="Gill Sans" w:hAnsi="Gill Sans"/>
          <w:rtl w:val="0"/>
          <w:lang w:val="en-US"/>
        </w:rPr>
        <w:t>Collected seeds and cones from over 20 species of native grasses, forbs, shrubs, and</w:t>
      </w:r>
      <w:r>
        <w:rPr>
          <w:rFonts w:ascii="Gill Sans" w:hAnsi="Gill Sans"/>
          <w:rtl w:val="0"/>
          <w:lang w:val="en-US"/>
        </w:rPr>
        <w:t xml:space="preserve"> </w:t>
      </w:r>
      <w:r>
        <w:rPr>
          <w:rFonts w:ascii="Gill Sans" w:hAnsi="Gill Sans"/>
          <w:rtl w:val="0"/>
          <w:lang w:val="en-US"/>
        </w:rPr>
        <w:t>trees; spread native seeds in burned and disturbed areas</w:t>
      </w:r>
    </w:p>
    <w:p>
      <w:pPr>
        <w:pStyle w:val="Body"/>
        <w:numPr>
          <w:ilvl w:val="1"/>
          <w:numId w:val="2"/>
        </w:numPr>
        <w:rPr>
          <w:rFonts w:ascii="Gill Sans" w:hAnsi="Gill Sans"/>
          <w:lang w:val="en-US"/>
        </w:rPr>
      </w:pPr>
      <w:r>
        <w:rPr>
          <w:rFonts w:ascii="Gill Sans" w:hAnsi="Gill Sans"/>
          <w:rtl w:val="0"/>
          <w:lang w:val="en-US"/>
        </w:rPr>
        <w:t>Organized and participated in restoration and planting projects</w:t>
      </w:r>
    </w:p>
    <w:p>
      <w:pPr>
        <w:pStyle w:val="Body"/>
        <w:numPr>
          <w:ilvl w:val="1"/>
          <w:numId w:val="2"/>
        </w:numPr>
        <w:rPr>
          <w:rFonts w:ascii="Gill Sans" w:hAnsi="Gill Sans"/>
          <w:lang w:val="en-US"/>
        </w:rPr>
      </w:pPr>
      <w:r>
        <w:rPr>
          <w:rFonts w:ascii="Gill Sans" w:hAnsi="Gill Sans"/>
          <w:rtl w:val="0"/>
          <w:lang w:val="en-US"/>
        </w:rPr>
        <w:t>Organized groups of up to 20 volunteers to complete resource management tasks</w:t>
      </w:r>
      <w:r>
        <w:rPr>
          <w:rFonts w:ascii="Gill Sans" w:hAnsi="Gill Sans"/>
          <w:rtl w:val="0"/>
          <w:lang w:val="en-US"/>
        </w:rPr>
        <w:t xml:space="preserve"> </w:t>
      </w:r>
      <w:r>
        <w:rPr>
          <w:rFonts w:ascii="Gill Sans" w:hAnsi="Gill Sans"/>
          <w:rtl w:val="0"/>
          <w:lang w:val="en-US"/>
        </w:rPr>
        <w:t>such as invasive species removal, mulching, and seed collection</w:t>
      </w:r>
    </w:p>
    <w:p>
      <w:pPr>
        <w:pStyle w:val="Body"/>
        <w:numPr>
          <w:ilvl w:val="1"/>
          <w:numId w:val="2"/>
        </w:numPr>
        <w:rPr>
          <w:rFonts w:ascii="Gill Sans" w:hAnsi="Gill Sans"/>
          <w:lang w:val="en-US"/>
        </w:rPr>
      </w:pPr>
      <w:r>
        <w:rPr>
          <w:rFonts w:ascii="Gill Sans" w:hAnsi="Gill Sans"/>
          <w:rtl w:val="0"/>
          <w:lang w:val="en-US"/>
        </w:rPr>
        <w:t>Delivered talks to volunteer groups, conservation corps members, the resources</w:t>
      </w:r>
      <w:r>
        <w:rPr>
          <w:rFonts w:ascii="Gill Sans" w:hAnsi="Gill Sans"/>
          <w:rtl w:val="0"/>
          <w:lang w:val="en-US"/>
        </w:rPr>
        <w:t xml:space="preserve"> </w:t>
      </w:r>
      <w:r>
        <w:rPr>
          <w:rFonts w:ascii="Gill Sans" w:hAnsi="Gill Sans"/>
          <w:rtl w:val="0"/>
          <w:lang w:val="en-US"/>
        </w:rPr>
        <w:t>management division orientaiton, trailhead and law enforcement rangers, trail crew and</w:t>
      </w:r>
      <w:r>
        <w:rPr>
          <w:rFonts w:ascii="Gill Sans" w:hAnsi="Gill Sans"/>
          <w:rtl w:val="0"/>
          <w:lang w:val="en-US"/>
        </w:rPr>
        <w:t xml:space="preserve"> </w:t>
      </w:r>
      <w:r>
        <w:rPr>
          <w:rFonts w:ascii="Gill Sans" w:hAnsi="Gill Sans"/>
          <w:rtl w:val="0"/>
          <w:lang w:val="en-US"/>
        </w:rPr>
        <w:t>packers, about the background and relevency of the vegetation management program</w:t>
      </w:r>
    </w:p>
    <w:p>
      <w:pPr>
        <w:pStyle w:val="Body"/>
        <w:numPr>
          <w:ilvl w:val="1"/>
          <w:numId w:val="2"/>
        </w:numPr>
        <w:rPr>
          <w:rFonts w:ascii="Gill Sans" w:hAnsi="Gill Sans"/>
          <w:lang w:val="it-IT"/>
        </w:rPr>
      </w:pPr>
      <w:r>
        <w:rPr>
          <w:rFonts w:ascii="Gill Sans" w:hAnsi="Gill Sans"/>
          <w:rtl w:val="0"/>
          <w:lang w:val="it-IT"/>
        </w:rPr>
        <w:t>Worked solo in front</w:t>
      </w:r>
      <w:r>
        <w:rPr>
          <w:rFonts w:ascii="Gill Sans" w:hAnsi="Gill Sans"/>
          <w:rtl w:val="0"/>
          <w:lang w:val="en-US"/>
        </w:rPr>
        <w:t>-</w:t>
      </w:r>
      <w:r>
        <w:rPr>
          <w:rFonts w:ascii="Gill Sans" w:hAnsi="Gill Sans"/>
          <w:rtl w:val="0"/>
          <w:lang w:val="en-US"/>
        </w:rPr>
        <w:t xml:space="preserve"> and backcountry wilderness situations maintaining high standards</w:t>
      </w:r>
      <w:r>
        <w:rPr>
          <w:rFonts w:ascii="Gill Sans" w:hAnsi="Gill Sans"/>
          <w:rtl w:val="0"/>
          <w:lang w:val="en-US"/>
        </w:rPr>
        <w:t xml:space="preserve"> </w:t>
      </w:r>
      <w:r>
        <w:rPr>
          <w:rFonts w:ascii="Gill Sans" w:hAnsi="Gill Sans"/>
          <w:rtl w:val="0"/>
          <w:lang w:val="en-US"/>
        </w:rPr>
        <w:t>for safety and following job hazard guidelines for situations involving risk</w:t>
      </w:r>
    </w:p>
    <w:p>
      <w:pPr>
        <w:pStyle w:val="Body"/>
        <w:numPr>
          <w:ilvl w:val="1"/>
          <w:numId w:val="2"/>
        </w:numPr>
        <w:rPr>
          <w:rFonts w:ascii="Gill Sans" w:hAnsi="Gill Sans"/>
          <w:lang w:val="en-US"/>
        </w:rPr>
      </w:pPr>
      <w:r>
        <w:rPr>
          <w:rFonts w:ascii="Gill Sans" w:hAnsi="Gill Sans"/>
          <w:rtl w:val="0"/>
          <w:lang w:val="en-US"/>
        </w:rPr>
        <w:t>Planned for week-long field tours in remote backcountry wilderness settings (all</w:t>
      </w:r>
      <w:r>
        <w:rPr>
          <w:rFonts w:ascii="Gill Sans" w:hAnsi="Gill Sans"/>
          <w:rtl w:val="0"/>
          <w:lang w:val="en-US"/>
        </w:rPr>
        <w:t xml:space="preserve"> </w:t>
      </w:r>
      <w:r>
        <w:rPr>
          <w:rFonts w:ascii="Gill Sans" w:hAnsi="Gill Sans"/>
          <w:rtl w:val="0"/>
          <w:lang w:val="en-US"/>
        </w:rPr>
        <w:t>logistics, communications, development of maps for trips with all necessary data)</w:t>
      </w:r>
    </w:p>
    <w:p>
      <w:pPr>
        <w:pStyle w:val="Body"/>
        <w:numPr>
          <w:ilvl w:val="1"/>
          <w:numId w:val="2"/>
        </w:numPr>
        <w:rPr>
          <w:rFonts w:ascii="Gill Sans" w:hAnsi="Gill Sans"/>
          <w:lang w:val="en-US"/>
        </w:rPr>
      </w:pPr>
      <w:r>
        <w:rPr>
          <w:rFonts w:ascii="Gill Sans" w:hAnsi="Gill Sans"/>
          <w:rtl w:val="0"/>
          <w:lang w:val="en-US"/>
        </w:rPr>
        <w:t>Camped for 6-8 days in the backcountry of the southern Sierra Nevada, using the park</w:t>
      </w:r>
      <w:r>
        <w:rPr>
          <w:rFonts w:ascii="Gill Sans" w:hAnsi="Gill Sans"/>
          <w:rtl w:val="0"/>
          <w:lang w:val="en-US"/>
        </w:rPr>
        <w:t xml:space="preserve"> </w:t>
      </w:r>
      <w:r>
        <w:rPr>
          <w:rFonts w:ascii="Gill Sans" w:hAnsi="Gill Sans"/>
          <w:rtl w:val="0"/>
          <w:lang w:val="en-US"/>
        </w:rPr>
        <w:t>radio and repeater system for communication</w:t>
      </w:r>
    </w:p>
    <w:p>
      <w:pPr>
        <w:pStyle w:val="Body"/>
        <w:rPr>
          <w:rFonts w:ascii="Gill Sans" w:cs="Gill Sans" w:hAnsi="Gill Sans" w:eastAsia="Gill Sans"/>
        </w:rPr>
      </w:pPr>
    </w:p>
    <w:p>
      <w:pPr>
        <w:pStyle w:val="Body"/>
        <w:rPr>
          <w:rFonts w:ascii="Gill Sans" w:cs="Gill Sans" w:hAnsi="Gill Sans" w:eastAsia="Gill Sans"/>
        </w:rPr>
      </w:pPr>
      <w:r>
        <w:rPr>
          <w:rFonts w:ascii="Gill Sans" w:hAnsi="Gill Sans"/>
          <w:rtl w:val="0"/>
          <w:lang w:val="nl-NL"/>
        </w:rPr>
        <w:t>GIS / Science Coordinator</w:t>
      </w:r>
      <w:r>
        <w:rPr>
          <w:rFonts w:ascii="Gill Sans" w:hAnsi="Gill Sans"/>
          <w:rtl w:val="0"/>
          <w:lang w:val="en-US"/>
        </w:rPr>
        <w:t xml:space="preserve"> - Ancestral Lands Program</w:t>
      </w:r>
      <w:r>
        <w:rPr>
          <w:rFonts w:ascii="Gill Sans" w:hAnsi="Gill Sans"/>
          <w:rtl w:val="0"/>
        </w:rPr>
        <w:t xml:space="preserve"> | Southwest Conservation Corps | Durango, CO</w:t>
      </w:r>
    </w:p>
    <w:p>
      <w:pPr>
        <w:pStyle w:val="Body"/>
        <w:rPr>
          <w:rFonts w:ascii="Gill Sans" w:cs="Gill Sans" w:hAnsi="Gill Sans" w:eastAsia="Gill Sans"/>
        </w:rPr>
      </w:pPr>
      <w:r>
        <w:rPr>
          <w:rFonts w:ascii="Gill Sans" w:hAnsi="Gill Sans"/>
          <w:rtl w:val="0"/>
          <w:lang w:val="en-US"/>
        </w:rPr>
        <w:t>2015 - 2017</w:t>
      </w:r>
    </w:p>
    <w:p>
      <w:pPr>
        <w:pStyle w:val="Body"/>
        <w:numPr>
          <w:ilvl w:val="1"/>
          <w:numId w:val="2"/>
        </w:numPr>
        <w:rPr>
          <w:rFonts w:ascii="Gill Sans" w:hAnsi="Gill Sans"/>
          <w:lang w:val="en-US"/>
        </w:rPr>
      </w:pPr>
      <w:r>
        <w:rPr>
          <w:rFonts w:ascii="Gill Sans" w:hAnsi="Gill Sans"/>
          <w:rtl w:val="0"/>
          <w:lang w:val="en-US"/>
        </w:rPr>
        <w:t>Designed and coordinated programs which met several objectives:</w:t>
      </w:r>
    </w:p>
    <w:p>
      <w:pPr>
        <w:pStyle w:val="Body"/>
        <w:numPr>
          <w:ilvl w:val="2"/>
          <w:numId w:val="4"/>
        </w:numPr>
        <w:rPr>
          <w:rFonts w:ascii="Gill Sans" w:hAnsi="Gill Sans"/>
          <w:lang w:val="en-US"/>
        </w:rPr>
      </w:pPr>
      <w:r>
        <w:rPr>
          <w:rFonts w:ascii="Gill Sans" w:hAnsi="Gill Sans"/>
          <w:rtl w:val="0"/>
          <w:lang w:val="en-US"/>
        </w:rPr>
        <w:t>Teach Native American youth how to accomplish conservation goals such as mapping invasive species and describing vegetation communities in the Four Corners region and on the Navajo Nation</w:t>
      </w:r>
    </w:p>
    <w:p>
      <w:pPr>
        <w:pStyle w:val="Body"/>
        <w:numPr>
          <w:ilvl w:val="2"/>
          <w:numId w:val="4"/>
        </w:numPr>
        <w:rPr>
          <w:rFonts w:ascii="Gill Sans" w:hAnsi="Gill Sans"/>
          <w:lang w:val="en-US"/>
        </w:rPr>
      </w:pPr>
      <w:r>
        <w:rPr>
          <w:rFonts w:ascii="Gill Sans" w:hAnsi="Gill Sans"/>
          <w:rtl w:val="0"/>
          <w:lang w:val="en-US"/>
        </w:rPr>
        <w:t>Deliver real data (spatial, ecological, vegetation) to project partners such as Bureau of Indian Affairs (BIA), National Parks Service (NPS), Bureau of Land Management (BLM)</w:t>
      </w:r>
    </w:p>
    <w:p>
      <w:pPr>
        <w:pStyle w:val="Body"/>
        <w:numPr>
          <w:ilvl w:val="1"/>
          <w:numId w:val="2"/>
        </w:numPr>
        <w:rPr>
          <w:rFonts w:ascii="Gill Sans" w:hAnsi="Gill Sans"/>
          <w:lang w:val="en-US"/>
        </w:rPr>
      </w:pPr>
      <w:r>
        <w:rPr>
          <w:rFonts w:ascii="Gill Sans" w:hAnsi="Gill Sans"/>
          <w:rtl w:val="0"/>
          <w:lang w:val="en-US"/>
        </w:rPr>
        <w:t xml:space="preserve">Determined program budget needs for equipment and supplies, </w:t>
      </w:r>
      <w:r>
        <w:rPr>
          <w:rFonts w:ascii="Gill Sans" w:hAnsi="Gill Sans"/>
          <w:rtl w:val="0"/>
          <w:lang w:val="en-US"/>
        </w:rPr>
        <w:t xml:space="preserve">oversaw program </w:t>
      </w:r>
      <w:r>
        <w:rPr>
          <w:rFonts w:ascii="Gill Sans" w:hAnsi="Gill Sans"/>
          <w:rtl w:val="0"/>
          <w:lang w:val="en-US"/>
        </w:rPr>
        <w:t xml:space="preserve">purchasing and </w:t>
      </w:r>
      <w:r>
        <w:rPr>
          <w:rFonts w:ascii="Gill Sans" w:hAnsi="Gill Sans"/>
          <w:rtl w:val="0"/>
          <w:lang w:val="en-US"/>
        </w:rPr>
        <w:t xml:space="preserve">determined </w:t>
      </w:r>
      <w:r>
        <w:rPr>
          <w:rFonts w:ascii="Gill Sans" w:hAnsi="Gill Sans"/>
          <w:rtl w:val="0"/>
          <w:lang w:val="en-US"/>
        </w:rPr>
        <w:t xml:space="preserve">gear required to accomplish project objectives </w:t>
      </w:r>
    </w:p>
    <w:p>
      <w:pPr>
        <w:pStyle w:val="Body"/>
        <w:numPr>
          <w:ilvl w:val="1"/>
          <w:numId w:val="2"/>
        </w:numPr>
        <w:rPr>
          <w:rFonts w:ascii="Gill Sans" w:hAnsi="Gill Sans"/>
          <w:lang w:val="en-US"/>
        </w:rPr>
      </w:pPr>
      <w:r>
        <w:rPr>
          <w:rFonts w:ascii="Gill Sans" w:hAnsi="Gill Sans"/>
          <w:rtl w:val="0"/>
          <w:lang w:val="en-US"/>
        </w:rPr>
        <w:t>Created and delivered trainings on plant identification and taxonomy, data collection procedures, GIS/GPS best practices, applied use of ArcGIS, ArcGIS Online, and Collector, Leave No Trace Principles, and safety in backcountry settings</w:t>
      </w:r>
    </w:p>
    <w:p>
      <w:pPr>
        <w:pStyle w:val="Body"/>
        <w:numPr>
          <w:ilvl w:val="1"/>
          <w:numId w:val="2"/>
        </w:numPr>
        <w:rPr>
          <w:rFonts w:ascii="Gill Sans" w:hAnsi="Gill Sans"/>
          <w:lang w:val="en-US"/>
        </w:rPr>
      </w:pPr>
      <w:r>
        <w:rPr>
          <w:rFonts w:ascii="Gill Sans" w:hAnsi="Gill Sans"/>
          <w:rtl w:val="0"/>
          <w:lang w:val="en-US"/>
        </w:rPr>
        <w:t xml:space="preserve">Prepared digital and print maps for navigation and orientation for crews in the field Oversaw geodatabases file management, and reporting for 10 projects in two seasons </w:t>
      </w:r>
    </w:p>
    <w:p>
      <w:pPr>
        <w:pStyle w:val="Body"/>
        <w:numPr>
          <w:ilvl w:val="1"/>
          <w:numId w:val="2"/>
        </w:numPr>
        <w:rPr>
          <w:rFonts w:ascii="Gill Sans" w:hAnsi="Gill Sans"/>
          <w:lang w:val="en-US"/>
        </w:rPr>
      </w:pPr>
      <w:r>
        <w:rPr>
          <w:rFonts w:ascii="Gill Sans" w:hAnsi="Gill Sans"/>
          <w:rtl w:val="0"/>
          <w:lang w:val="en-US"/>
        </w:rPr>
        <w:t>Managed the logistics and data collection of a field supervisor and up to 4 crews at a time (consisting of 1 crew lead and 4 crew members)</w:t>
      </w:r>
    </w:p>
    <w:p>
      <w:pPr>
        <w:pStyle w:val="Body"/>
        <w:numPr>
          <w:ilvl w:val="1"/>
          <w:numId w:val="2"/>
        </w:numPr>
        <w:rPr>
          <w:rFonts w:ascii="Gill Sans" w:hAnsi="Gill Sans"/>
          <w:lang w:val="en-US"/>
        </w:rPr>
      </w:pPr>
      <w:r>
        <w:rPr>
          <w:rFonts w:ascii="Gill Sans" w:hAnsi="Gill Sans"/>
          <w:rtl w:val="0"/>
          <w:lang w:val="en-US"/>
        </w:rPr>
        <w:t>Organized a robust QA/QC of all data, executed data analysis and development of statistics and spatial data resulting from seasonal work</w:t>
      </w:r>
    </w:p>
    <w:p>
      <w:pPr>
        <w:pStyle w:val="Body"/>
        <w:numPr>
          <w:ilvl w:val="1"/>
          <w:numId w:val="2"/>
        </w:numPr>
        <w:rPr>
          <w:rFonts w:ascii="Gill Sans" w:hAnsi="Gill Sans"/>
          <w:lang w:val="en-US"/>
        </w:rPr>
      </w:pPr>
      <w:r>
        <w:rPr>
          <w:rFonts w:ascii="Gill Sans" w:hAnsi="Gill Sans"/>
          <w:rtl w:val="0"/>
          <w:lang w:val="en-US"/>
        </w:rPr>
        <w:t>Coordinated with range managers, landowners, and agency representatives for access to project areas, and logistics of camping and trainings</w:t>
      </w:r>
    </w:p>
    <w:p>
      <w:pPr>
        <w:pStyle w:val="Body"/>
        <w:numPr>
          <w:ilvl w:val="1"/>
          <w:numId w:val="2"/>
        </w:numPr>
        <w:rPr>
          <w:rFonts w:ascii="Gill Sans" w:hAnsi="Gill Sans"/>
          <w:lang w:val="en-US"/>
        </w:rPr>
      </w:pPr>
      <w:r>
        <w:rPr>
          <w:rFonts w:ascii="Gill Sans" w:hAnsi="Gill Sans"/>
          <w:rtl w:val="0"/>
          <w:lang w:val="en-US"/>
        </w:rPr>
        <w:t>Prepared reports of all work to provide to project partners</w:t>
      </w:r>
    </w:p>
    <w:p>
      <w:pPr>
        <w:pStyle w:val="Body"/>
        <w:numPr>
          <w:ilvl w:val="1"/>
          <w:numId w:val="2"/>
        </w:numPr>
        <w:rPr>
          <w:rFonts w:ascii="Gill Sans" w:hAnsi="Gill Sans"/>
          <w:lang w:val="en-US"/>
        </w:rPr>
      </w:pPr>
      <w:r>
        <w:rPr>
          <w:rFonts w:ascii="Gill Sans" w:hAnsi="Gill Sans"/>
          <w:rtl w:val="0"/>
          <w:lang w:val="en-US"/>
        </w:rPr>
        <w:t>Delivered presentations about project scope and results at regional, national, and international conferences</w:t>
      </w:r>
      <w:r>
        <w:rPr>
          <w:rFonts w:ascii="Gill Sans" w:hAnsi="Gill Sans"/>
          <w:rtl w:val="0"/>
          <w:lang w:val="en-US"/>
        </w:rPr>
        <w:t xml:space="preserve"> (i.e. annual ESRI conference)</w:t>
      </w:r>
    </w:p>
    <w:p>
      <w:pPr>
        <w:pStyle w:val="Body"/>
        <w:numPr>
          <w:ilvl w:val="1"/>
          <w:numId w:val="2"/>
        </w:numPr>
        <w:rPr>
          <w:rFonts w:ascii="Gill Sans" w:hAnsi="Gill Sans"/>
          <w:lang w:val="en-US"/>
        </w:rPr>
      </w:pPr>
      <w:r>
        <w:rPr>
          <w:rFonts w:ascii="Gill Sans" w:hAnsi="Gill Sans"/>
          <w:rtl w:val="0"/>
          <w:lang w:val="en-US"/>
        </w:rPr>
        <w:t>Developed a metric to assess social program benefits to Native youth</w:t>
      </w:r>
    </w:p>
    <w:p>
      <w:pPr>
        <w:pStyle w:val="Body"/>
        <w:rPr>
          <w:rFonts w:ascii="Gill Sans" w:cs="Gill Sans" w:hAnsi="Gill Sans" w:eastAsia="Gill Sans"/>
        </w:rPr>
      </w:pPr>
    </w:p>
    <w:p>
      <w:pPr>
        <w:pStyle w:val="Body"/>
      </w:pPr>
      <w:r>
        <w:rPr>
          <w:rFonts w:ascii="Arial Unicode MS" w:cs="Arial Unicode MS" w:hAnsi="Arial Unicode MS" w:eastAsia="Arial Unicode MS"/>
          <w:b w:val="0"/>
          <w:bCs w:val="0"/>
          <w:i w:val="0"/>
          <w:iCs w:val="0"/>
          <w:sz w:val="28"/>
          <w:szCs w:val="28"/>
          <w:u w:val="single"/>
        </w:rPr>
        <w:br w:type="page"/>
      </w:r>
    </w:p>
    <w:p>
      <w:pPr>
        <w:pStyle w:val="Body"/>
        <w:rPr>
          <w:rFonts w:ascii="Gill Sans" w:cs="Gill Sans" w:hAnsi="Gill Sans" w:eastAsia="Gill Sans"/>
          <w:sz w:val="28"/>
          <w:szCs w:val="28"/>
          <w:u w:val="single"/>
        </w:rPr>
      </w:pPr>
      <w:r>
        <w:rPr>
          <w:rFonts w:ascii="Gill Sans" w:hAnsi="Gill Sans"/>
          <w:sz w:val="28"/>
          <w:szCs w:val="28"/>
          <w:u w:val="single"/>
          <w:rtl w:val="0"/>
          <w:lang w:val="en-US"/>
        </w:rPr>
        <w:t xml:space="preserve">Selected </w:t>
      </w:r>
      <w:r>
        <w:rPr>
          <w:rFonts w:ascii="Gill Sans" w:hAnsi="Gill Sans"/>
          <w:sz w:val="28"/>
          <w:szCs w:val="28"/>
          <w:u w:val="single"/>
          <w:rtl w:val="0"/>
          <w:lang w:val="en-US"/>
        </w:rPr>
        <w:t>Publications</w:t>
      </w:r>
      <w:r>
        <w:rPr>
          <w:rFonts w:ascii="Gill Sans" w:hAnsi="Gill Sans"/>
          <w:sz w:val="28"/>
          <w:szCs w:val="28"/>
          <w:u w:val="single"/>
          <w:rtl w:val="0"/>
          <w:lang w:val="en-US"/>
        </w:rPr>
        <w:t>, Posters, Presentations</w:t>
      </w:r>
    </w:p>
    <w:p>
      <w:pPr>
        <w:pStyle w:val="Body"/>
        <w:rPr>
          <w:rFonts w:ascii="Gill Sans" w:cs="Gill Sans" w:hAnsi="Gill Sans" w:eastAsia="Gill Sans"/>
        </w:rPr>
      </w:pPr>
      <w:r>
        <w:rPr>
          <w:rFonts w:ascii="Gill Sans" w:hAnsi="Gill Sans"/>
          <w:rtl w:val="0"/>
          <w:lang w:val="en-US"/>
        </w:rPr>
        <w:t>Engaging Native Youth to Map Invasive Species on Ancestral Lands. Pyrooz, N. Presented at: Tamarisk Coalition Conference. February 2017. Fort Collins, Colorado.</w:t>
      </w:r>
    </w:p>
    <w:p>
      <w:pPr>
        <w:pStyle w:val="Body"/>
        <w:rPr>
          <w:rFonts w:ascii="Gill Sans" w:cs="Gill Sans" w:hAnsi="Gill Sans" w:eastAsia="Gill Sans"/>
        </w:rPr>
      </w:pPr>
    </w:p>
    <w:p>
      <w:pPr>
        <w:pStyle w:val="Body"/>
        <w:rPr>
          <w:rFonts w:ascii="Gill Sans" w:cs="Gill Sans" w:hAnsi="Gill Sans" w:eastAsia="Gill Sans"/>
        </w:rPr>
      </w:pPr>
      <w:r>
        <w:rPr>
          <w:rFonts w:ascii="Gill Sans" w:hAnsi="Gill Sans"/>
          <w:rtl w:val="0"/>
          <w:lang w:val="en-US"/>
        </w:rPr>
        <w:t>Invasive Species Mapping on Tribal Lands: Engaging Native Young Adults in a Collaborative Pilot Program. N Pyrooz, C. Robles, and A. CIocco. Tamarisk Coalition Research and Management Conference. February 2016. Grand Junction, CO.</w:t>
      </w:r>
    </w:p>
    <w:p>
      <w:pPr>
        <w:pStyle w:val="Body"/>
        <w:rPr>
          <w:rFonts w:ascii="Gill Sans" w:cs="Gill Sans" w:hAnsi="Gill Sans" w:eastAsia="Gill Sans"/>
        </w:rPr>
      </w:pPr>
    </w:p>
    <w:p>
      <w:pPr>
        <w:pStyle w:val="Body"/>
        <w:rPr>
          <w:rFonts w:ascii="Gill Sans" w:cs="Gill Sans" w:hAnsi="Gill Sans" w:eastAsia="Gill Sans"/>
        </w:rPr>
      </w:pPr>
      <w:r>
        <w:rPr>
          <w:rFonts w:ascii="Gill Sans" w:hAnsi="Gill Sans"/>
          <w:rtl w:val="0"/>
          <w:lang w:val="en-US"/>
        </w:rPr>
        <w:t>Using ArcCollector to Engage Native Youth and Map Invasive Species. N. Pyrooz. 2016 Esri User Conference. June 2016. San Diego, CA.</w:t>
      </w:r>
    </w:p>
    <w:p>
      <w:pPr>
        <w:pStyle w:val="Body"/>
        <w:rPr>
          <w:rFonts w:ascii="Gill Sans" w:cs="Gill Sans" w:hAnsi="Gill Sans" w:eastAsia="Gill Sans"/>
        </w:rPr>
      </w:pPr>
    </w:p>
    <w:p>
      <w:pPr>
        <w:pStyle w:val="Body"/>
        <w:rPr>
          <w:rFonts w:ascii="Gill Sans" w:cs="Gill Sans" w:hAnsi="Gill Sans" w:eastAsia="Gill Sans"/>
        </w:rPr>
      </w:pPr>
      <w:r>
        <w:rPr>
          <w:rFonts w:ascii="Gill Sans" w:hAnsi="Gill Sans"/>
          <w:rtl w:val="0"/>
          <w:lang w:val="en-US"/>
        </w:rPr>
        <w:t>Mapping weeds on Ancestral Lands: A Collaborative Pilot Program Engaging Navajo and Hopi Young Adults. Pyrooz, N., C. Robles, and A. Ciocco. 13th Biennial Conference of Science &amp; Management on the Colorado Plateau &amp; Southwest Region October 2015. Flagstaff, AZ.</w:t>
      </w:r>
    </w:p>
    <w:p>
      <w:pPr>
        <w:pStyle w:val="Body"/>
        <w:rPr>
          <w:rFonts w:ascii="Gill Sans" w:cs="Gill Sans" w:hAnsi="Gill Sans" w:eastAsia="Gill Sans"/>
        </w:rPr>
      </w:pPr>
    </w:p>
    <w:p>
      <w:pPr>
        <w:pStyle w:val="Body"/>
        <w:rPr>
          <w:rFonts w:ascii="Gill Sans" w:cs="Gill Sans" w:hAnsi="Gill Sans" w:eastAsia="Gill Sans"/>
        </w:rPr>
      </w:pPr>
      <w:r>
        <w:rPr>
          <w:rFonts w:ascii="Gill Sans" w:hAnsi="Gill Sans"/>
          <w:rtl w:val="0"/>
          <w:lang w:val="en-US"/>
        </w:rPr>
        <w:t>Mapping Fens and Wet Meadows in Sierra Nevada National Parks. Sierra Nevada Network Inventory and Monitoring Program. Nesmith, J., N. Pyrooz, C. Cann, A. Dickenson, E. Frenzel, P. Hardwick, S. Haultain, L. Jones. Presented at: California Native Plant Society 2015 Conservation Conference.</w:t>
      </w:r>
    </w:p>
    <w:p>
      <w:pPr>
        <w:pStyle w:val="Body"/>
        <w:rPr>
          <w:rFonts w:ascii="Gill Sans" w:cs="Gill Sans" w:hAnsi="Gill Sans" w:eastAsia="Gill Sans"/>
        </w:rPr>
      </w:pPr>
      <w:r>
        <w:rPr>
          <w:rFonts w:ascii="Gill Sans" w:hAnsi="Gill Sans"/>
          <w:rtl w:val="0"/>
          <w:lang w:val="fr-FR"/>
        </w:rPr>
        <w:t>Conference Presentations</w:t>
      </w:r>
    </w:p>
    <w:p>
      <w:pPr>
        <w:pStyle w:val="Body"/>
        <w:rPr>
          <w:rFonts w:ascii="Gill Sans" w:cs="Gill Sans" w:hAnsi="Gill Sans" w:eastAsia="Gill Sans"/>
        </w:rPr>
      </w:pPr>
    </w:p>
    <w:p>
      <w:pPr>
        <w:pStyle w:val="Body"/>
        <w:rPr>
          <w:rFonts w:ascii="Gill Sans" w:cs="Gill Sans" w:hAnsi="Gill Sans" w:eastAsia="Gill Sans"/>
        </w:rPr>
      </w:pPr>
      <w:r>
        <w:rPr>
          <w:rFonts w:ascii="Gill Sans" w:hAnsi="Gill Sans"/>
          <w:rtl w:val="0"/>
          <w:lang w:val="en-US"/>
        </w:rPr>
        <w:t>Pyrooz, N.N., C.R. Cann, J.C.B. Nesmith, E. Frenzel, S.A. Haultain, and P. Hardwick. 2014. Wet Meadow and Fen Mapping of Sequoia and Kings Canyon National Parks: A photo interpretation mapping project of wetland resources. Natural Resource Technical Report. National Park Service, Fort Collins, Colorado. In Prep.</w:t>
      </w:r>
    </w:p>
    <w:p>
      <w:pPr>
        <w:pStyle w:val="Body"/>
        <w:rPr>
          <w:rFonts w:ascii="Gill Sans" w:cs="Gill Sans" w:hAnsi="Gill Sans" w:eastAsia="Gill Sans"/>
        </w:rPr>
      </w:pPr>
    </w:p>
    <w:p>
      <w:pPr>
        <w:pStyle w:val="Body"/>
        <w:rPr>
          <w:rFonts w:ascii="Gill Sans" w:cs="Gill Sans" w:hAnsi="Gill Sans" w:eastAsia="Gill Sans"/>
        </w:rPr>
      </w:pPr>
      <w:r>
        <w:rPr>
          <w:rFonts w:ascii="Gill Sans" w:hAnsi="Gill Sans"/>
          <w:rtl w:val="0"/>
          <w:lang w:val="en-US"/>
        </w:rPr>
        <w:t xml:space="preserve">Reviewer for: </w:t>
      </w:r>
      <w:r>
        <w:rPr>
          <w:rFonts w:ascii="Gill Sans" w:hAnsi="Gill Sans"/>
          <w:rtl w:val="0"/>
          <w:lang w:val="es-ES_tradnl"/>
        </w:rPr>
        <w:t>Cornejo, Xavier (ed.). 2014. Plants of the South American Pacific Mangrove Swamps. Publicaciones del Herbario GUAY, Facultad de Ciencias Naturales de la Universidad de Guayaquil</w:t>
      </w:r>
    </w:p>
    <w:p>
      <w:pPr>
        <w:pStyle w:val="Body"/>
        <w:rPr>
          <w:rFonts w:ascii="Gill Sans" w:cs="Gill Sans" w:hAnsi="Gill Sans" w:eastAsia="Gill Sans"/>
        </w:rPr>
      </w:pPr>
    </w:p>
    <w:p>
      <w:pPr>
        <w:pStyle w:val="Body"/>
        <w:rPr>
          <w:rFonts w:ascii="Gill Sans" w:cs="Gill Sans" w:hAnsi="Gill Sans" w:eastAsia="Gill Sans"/>
        </w:rPr>
      </w:pPr>
      <w:r>
        <w:rPr>
          <w:rFonts w:ascii="Gill Sans" w:hAnsi="Gill Sans"/>
          <w:rtl w:val="0"/>
          <w:lang w:val="es-ES_tradnl"/>
        </w:rPr>
        <w:t>Pyrooz, Natalie. 2013. Plantas del Bosque Seco: Cordillera del Balsamo, Bahia de Caraquez, Ecuador. A Rapid Field Guide. Chicago Field Museum</w:t>
      </w:r>
    </w:p>
    <w:p>
      <w:pPr>
        <w:pStyle w:val="Body"/>
        <w:rPr>
          <w:rFonts w:ascii="Gill Sans" w:cs="Gill Sans" w:hAnsi="Gill Sans" w:eastAsia="Gill Sans"/>
        </w:rPr>
      </w:pPr>
    </w:p>
    <w:p>
      <w:pPr>
        <w:pStyle w:val="Body"/>
      </w:pPr>
      <w:r>
        <w:rPr>
          <w:rFonts w:ascii="Gill Sans" w:cs="Gill Sans" w:hAnsi="Gill Sans" w:eastAsia="Gill Sans"/>
        </w:rPr>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Gill San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numStyleLink w:val="Dash"/>
  </w:abstractNum>
  <w:abstractNum w:abstractNumId="3">
    <w:multiLevelType w:val="hybridMultilevel"/>
    <w:styleLink w:val="Dash"/>
    <w:lvl w:ilvl="0">
      <w:start w:val="1"/>
      <w:numFmt w:val="bullet"/>
      <w:suff w:val="tab"/>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start w:val="1"/>
      <w:numFmt w:val="bullet"/>
      <w:suff w:val="tab"/>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start w:val="1"/>
      <w:numFmt w:val="bullet"/>
      <w:suff w:val="tab"/>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start w:val="1"/>
      <w:numFmt w:val="bullet"/>
      <w:suff w:val="tab"/>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start w:val="1"/>
      <w:numFmt w:val="bullet"/>
      <w:suff w:val="tab"/>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start w:val="1"/>
      <w:numFmt w:val="bullet"/>
      <w:suff w:val="tab"/>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start w:val="1"/>
      <w:numFmt w:val="bullet"/>
      <w:suff w:val="tab"/>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start w:val="1"/>
      <w:numFmt w:val="bullet"/>
      <w:suff w:val="tab"/>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start w:val="1"/>
      <w:numFmt w:val="bullet"/>
      <w:suff w:val="tab"/>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numbering" w:styleId="Bullet">
    <w:name w:val="Bullet"/>
    <w:pPr>
      <w:numPr>
        <w:numId w:val="1"/>
      </w:numPr>
    </w:pPr>
  </w:style>
  <w:style w:type="numbering" w:styleId="Dash">
    <w:name w:val="Dash"/>
    <w:pPr>
      <w:numPr>
        <w:numId w:val="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